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30" w:rsidRPr="003E4460" w:rsidRDefault="00400530" w:rsidP="00400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460">
        <w:rPr>
          <w:rFonts w:ascii="Times New Roman" w:hAnsi="Times New Roman" w:cs="Times New Roman"/>
          <w:b/>
          <w:sz w:val="32"/>
          <w:szCs w:val="32"/>
        </w:rPr>
        <w:t>Kritéria pro přijímání</w:t>
      </w:r>
      <w:r w:rsidR="009601D1" w:rsidRPr="003E4460">
        <w:rPr>
          <w:rFonts w:ascii="Times New Roman" w:hAnsi="Times New Roman" w:cs="Times New Roman"/>
          <w:b/>
          <w:sz w:val="32"/>
          <w:szCs w:val="32"/>
        </w:rPr>
        <w:t xml:space="preserve"> dětí do Mateřské školy Benešov</w:t>
      </w:r>
    </w:p>
    <w:p w:rsidR="009601D1" w:rsidRPr="003E4460" w:rsidRDefault="009601D1" w:rsidP="004005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460">
        <w:rPr>
          <w:rFonts w:ascii="Times New Roman" w:hAnsi="Times New Roman" w:cs="Times New Roman"/>
          <w:b/>
          <w:sz w:val="32"/>
          <w:szCs w:val="32"/>
        </w:rPr>
        <w:t xml:space="preserve">pro školní rok </w:t>
      </w:r>
      <w:r w:rsidR="0096003A">
        <w:rPr>
          <w:rFonts w:ascii="Times New Roman" w:hAnsi="Times New Roman" w:cs="Times New Roman"/>
          <w:b/>
          <w:sz w:val="32"/>
          <w:szCs w:val="32"/>
        </w:rPr>
        <w:t>2021/2022</w:t>
      </w:r>
    </w:p>
    <w:p w:rsidR="009601D1" w:rsidRPr="003E4460" w:rsidRDefault="009601D1" w:rsidP="009601D1">
      <w:pPr>
        <w:rPr>
          <w:rFonts w:ascii="Times New Roman" w:hAnsi="Times New Roman" w:cs="Times New Roman"/>
        </w:rPr>
      </w:pPr>
    </w:p>
    <w:p w:rsidR="009601D1" w:rsidRPr="003E4460" w:rsidRDefault="009601D1" w:rsidP="003E4460">
      <w:pPr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Na základě § 34 odst. 3 a 4 Zákona č. č.561/2004 Sb., o předškolním, základním, středním, vyšším odborném a jiném vzdělávání (školský zák</w:t>
      </w:r>
      <w:r w:rsidR="003E4460">
        <w:rPr>
          <w:rFonts w:ascii="Times New Roman" w:hAnsi="Times New Roman" w:cs="Times New Roman"/>
          <w:sz w:val="24"/>
          <w:szCs w:val="24"/>
        </w:rPr>
        <w:t>on), v platném znění a Vyhlášky</w:t>
      </w:r>
      <w:r w:rsidRPr="003E4460">
        <w:rPr>
          <w:rFonts w:ascii="Times New Roman" w:hAnsi="Times New Roman" w:cs="Times New Roman"/>
          <w:sz w:val="24"/>
          <w:szCs w:val="24"/>
        </w:rPr>
        <w:t xml:space="preserve"> č. 14/2005 Sb. v pl</w:t>
      </w:r>
      <w:r w:rsidR="00400530" w:rsidRPr="003E4460">
        <w:rPr>
          <w:rFonts w:ascii="Times New Roman" w:hAnsi="Times New Roman" w:cs="Times New Roman"/>
          <w:sz w:val="24"/>
          <w:szCs w:val="24"/>
        </w:rPr>
        <w:t>atném znění, stanovuje ředitel</w:t>
      </w:r>
      <w:r w:rsidRPr="003E4460">
        <w:rPr>
          <w:rFonts w:ascii="Times New Roman" w:hAnsi="Times New Roman" w:cs="Times New Roman"/>
          <w:sz w:val="24"/>
          <w:szCs w:val="24"/>
        </w:rPr>
        <w:t xml:space="preserve"> mateřské školy Kritéria pro přijetí dětí k předškolnímu vzdělávání.</w:t>
      </w:r>
    </w:p>
    <w:p w:rsidR="009601D1" w:rsidRPr="003E4460" w:rsidRDefault="009601D1" w:rsidP="003E4460">
      <w:pPr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Dle těchto k</w:t>
      </w:r>
      <w:r w:rsidR="00400530" w:rsidRPr="003E4460">
        <w:rPr>
          <w:rFonts w:ascii="Times New Roman" w:hAnsi="Times New Roman" w:cs="Times New Roman"/>
          <w:sz w:val="24"/>
          <w:szCs w:val="24"/>
        </w:rPr>
        <w:t>ritérií bude postupovat ředitel</w:t>
      </w:r>
      <w:r w:rsidR="00083006" w:rsidRPr="003E4460">
        <w:rPr>
          <w:rFonts w:ascii="Times New Roman" w:hAnsi="Times New Roman" w:cs="Times New Roman"/>
          <w:sz w:val="24"/>
          <w:szCs w:val="24"/>
        </w:rPr>
        <w:t xml:space="preserve"> </w:t>
      </w:r>
      <w:r w:rsidRPr="003E4460">
        <w:rPr>
          <w:rFonts w:ascii="Times New Roman" w:hAnsi="Times New Roman" w:cs="Times New Roman"/>
          <w:sz w:val="24"/>
          <w:szCs w:val="24"/>
        </w:rPr>
        <w:t xml:space="preserve">mateřské školy v případech, kdy počet žádostí </w:t>
      </w:r>
      <w:r w:rsidR="00011321">
        <w:rPr>
          <w:rFonts w:ascii="Times New Roman" w:hAnsi="Times New Roman" w:cs="Times New Roman"/>
          <w:sz w:val="24"/>
          <w:szCs w:val="24"/>
        </w:rPr>
        <w:br/>
      </w:r>
      <w:r w:rsidRPr="003E4460">
        <w:rPr>
          <w:rFonts w:ascii="Times New Roman" w:hAnsi="Times New Roman" w:cs="Times New Roman"/>
          <w:sz w:val="24"/>
          <w:szCs w:val="24"/>
        </w:rPr>
        <w:t>o přijetí dítěte k předškolnímu vzdělávání, podaných zákonnými zástupci, překročí stanovenou kapacitu maximálního počtu dětí pro mateřskou školu.</w:t>
      </w:r>
    </w:p>
    <w:tbl>
      <w:tblPr>
        <w:tblStyle w:val="Mkatabulky"/>
        <w:tblW w:w="0" w:type="auto"/>
        <w:tblLook w:val="04A0"/>
      </w:tblPr>
      <w:tblGrid>
        <w:gridCol w:w="6487"/>
        <w:gridCol w:w="2725"/>
      </w:tblGrid>
      <w:tr w:rsidR="009601D1" w:rsidRPr="003E4460" w:rsidTr="003E4460">
        <w:trPr>
          <w:trHeight w:val="737"/>
        </w:trPr>
        <w:tc>
          <w:tcPr>
            <w:tcW w:w="6487" w:type="dxa"/>
            <w:vAlign w:val="center"/>
          </w:tcPr>
          <w:p w:rsidR="00A43C57" w:rsidRPr="003E4460" w:rsidRDefault="009601D1" w:rsidP="003E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sz w:val="24"/>
                <w:szCs w:val="24"/>
              </w:rPr>
              <w:t>Kritérium</w:t>
            </w:r>
          </w:p>
        </w:tc>
        <w:tc>
          <w:tcPr>
            <w:tcW w:w="2725" w:type="dxa"/>
            <w:vAlign w:val="center"/>
          </w:tcPr>
          <w:p w:rsidR="009601D1" w:rsidRPr="003E4460" w:rsidRDefault="009601D1" w:rsidP="003E44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b/>
                <w:sz w:val="24"/>
                <w:szCs w:val="24"/>
              </w:rPr>
              <w:t>Bodové ohodnocení</w:t>
            </w:r>
          </w:p>
        </w:tc>
      </w:tr>
      <w:tr w:rsidR="009601D1" w:rsidRPr="003E4460" w:rsidTr="003E4460">
        <w:trPr>
          <w:trHeight w:val="490"/>
        </w:trPr>
        <w:tc>
          <w:tcPr>
            <w:tcW w:w="6487" w:type="dxa"/>
            <w:vAlign w:val="center"/>
          </w:tcPr>
          <w:p w:rsidR="009601D1" w:rsidRPr="003E4460" w:rsidRDefault="00A43C57" w:rsidP="009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Dosažení věku d</w:t>
            </w:r>
            <w:r w:rsidR="007628CC" w:rsidRPr="003E4460">
              <w:rPr>
                <w:rFonts w:ascii="Times New Roman" w:hAnsi="Times New Roman" w:cs="Times New Roman"/>
                <w:sz w:val="24"/>
                <w:szCs w:val="24"/>
              </w:rPr>
              <w:t>ítěte nejméně 5 let do 31.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8CC" w:rsidRPr="003E4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132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5" w:type="dxa"/>
            <w:vAlign w:val="center"/>
          </w:tcPr>
          <w:p w:rsidR="009601D1" w:rsidRPr="003E4460" w:rsidRDefault="007628CC" w:rsidP="003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601D1" w:rsidRPr="003E4460" w:rsidTr="003E4460">
        <w:trPr>
          <w:trHeight w:val="490"/>
        </w:trPr>
        <w:tc>
          <w:tcPr>
            <w:tcW w:w="6487" w:type="dxa"/>
            <w:vAlign w:val="center"/>
          </w:tcPr>
          <w:p w:rsidR="00A43C57" w:rsidRPr="003E4460" w:rsidRDefault="00A43C57" w:rsidP="003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Trvalý pobyt dítěte v Benešově</w:t>
            </w:r>
          </w:p>
        </w:tc>
        <w:tc>
          <w:tcPr>
            <w:tcW w:w="2725" w:type="dxa"/>
            <w:vAlign w:val="center"/>
          </w:tcPr>
          <w:p w:rsidR="009601D1" w:rsidRPr="003E4460" w:rsidRDefault="00A43C57" w:rsidP="003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01D1" w:rsidRPr="003E4460" w:rsidTr="003E4460">
        <w:trPr>
          <w:trHeight w:val="490"/>
        </w:trPr>
        <w:tc>
          <w:tcPr>
            <w:tcW w:w="6487" w:type="dxa"/>
            <w:vAlign w:val="center"/>
          </w:tcPr>
          <w:p w:rsidR="009601D1" w:rsidRPr="003E4460" w:rsidRDefault="007628CC" w:rsidP="00960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Děti narozené od 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4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do 31.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9601D1" w:rsidRPr="003E4460" w:rsidRDefault="00A43C57" w:rsidP="003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01D1" w:rsidRPr="003E4460" w:rsidTr="003E4460">
        <w:trPr>
          <w:trHeight w:val="490"/>
        </w:trPr>
        <w:tc>
          <w:tcPr>
            <w:tcW w:w="6487" w:type="dxa"/>
            <w:vAlign w:val="center"/>
          </w:tcPr>
          <w:p w:rsidR="009601D1" w:rsidRPr="003E4460" w:rsidRDefault="007628CC" w:rsidP="003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Děti narozené od 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do 31.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5" w:type="dxa"/>
            <w:vAlign w:val="center"/>
          </w:tcPr>
          <w:p w:rsidR="009601D1" w:rsidRPr="003E4460" w:rsidRDefault="00A43C57" w:rsidP="003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01D1" w:rsidRPr="003E4460" w:rsidTr="003E4460">
        <w:trPr>
          <w:trHeight w:val="490"/>
        </w:trPr>
        <w:tc>
          <w:tcPr>
            <w:tcW w:w="6487" w:type="dxa"/>
            <w:vAlign w:val="center"/>
          </w:tcPr>
          <w:p w:rsidR="009601D1" w:rsidRPr="003E4460" w:rsidRDefault="007628CC" w:rsidP="00EA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Děti narozené od 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do 31.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9601D1" w:rsidRPr="003E4460" w:rsidRDefault="00A43C57" w:rsidP="003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1D1" w:rsidRPr="003E4460" w:rsidTr="003E4460">
        <w:trPr>
          <w:trHeight w:val="490"/>
        </w:trPr>
        <w:tc>
          <w:tcPr>
            <w:tcW w:w="6487" w:type="dxa"/>
            <w:vAlign w:val="center"/>
          </w:tcPr>
          <w:p w:rsidR="009601D1" w:rsidRPr="003E4460" w:rsidRDefault="007628CC" w:rsidP="003E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Děti narozené od 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do 31.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E4460" w:rsidRPr="003E4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C57" w:rsidRPr="003E44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00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9601D1" w:rsidRPr="003E4460" w:rsidRDefault="00A43C57" w:rsidP="003E4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4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601D1" w:rsidRPr="003E4460" w:rsidRDefault="009601D1" w:rsidP="009601D1">
      <w:pPr>
        <w:rPr>
          <w:rFonts w:ascii="Times New Roman" w:hAnsi="Times New Roman" w:cs="Times New Roman"/>
          <w:sz w:val="24"/>
          <w:szCs w:val="24"/>
        </w:rPr>
      </w:pPr>
    </w:p>
    <w:p w:rsidR="00400530" w:rsidRPr="003E4460" w:rsidRDefault="00400530" w:rsidP="003E4460">
      <w:pPr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Jednotlivá kritéria jsou ohodnocena určeným počtem bodů. Pořadí přijatých dětí se řídí výsledným součtem bodů jednotlivých kritérií podle</w:t>
      </w:r>
      <w:r w:rsidR="0046212C">
        <w:rPr>
          <w:rFonts w:ascii="Times New Roman" w:hAnsi="Times New Roman" w:cs="Times New Roman"/>
          <w:sz w:val="24"/>
          <w:szCs w:val="24"/>
        </w:rPr>
        <w:t xml:space="preserve"> </w:t>
      </w:r>
      <w:r w:rsidRPr="003E4460">
        <w:rPr>
          <w:rFonts w:ascii="Times New Roman" w:hAnsi="Times New Roman" w:cs="Times New Roman"/>
          <w:sz w:val="24"/>
          <w:szCs w:val="24"/>
        </w:rPr>
        <w:t>odevzdané žádosti o přijetí dítěte do mateřské školy. Datem posouzení se rozumí datum vyhlášení zápisu.</w:t>
      </w:r>
    </w:p>
    <w:p w:rsidR="00400530" w:rsidRPr="003E4460" w:rsidRDefault="00400530" w:rsidP="003E4460">
      <w:pPr>
        <w:jc w:val="both"/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>V případě rovnosti výsledného součtu bodů bude pro přijetí dítěte k předškolnímu vzdělávání rozhodující datum narození dítěte (bude vždy upřednostněno a přijato starší dítě).</w:t>
      </w:r>
    </w:p>
    <w:p w:rsidR="00400530" w:rsidRDefault="00400530" w:rsidP="009601D1">
      <w:pPr>
        <w:rPr>
          <w:rFonts w:ascii="Times New Roman" w:hAnsi="Times New Roman" w:cs="Times New Roman"/>
          <w:sz w:val="24"/>
          <w:szCs w:val="24"/>
        </w:rPr>
      </w:pPr>
    </w:p>
    <w:p w:rsidR="0046212C" w:rsidRDefault="0046212C" w:rsidP="009601D1">
      <w:pPr>
        <w:rPr>
          <w:rFonts w:ascii="Times New Roman" w:hAnsi="Times New Roman" w:cs="Times New Roman"/>
          <w:sz w:val="24"/>
          <w:szCs w:val="24"/>
        </w:rPr>
      </w:pPr>
    </w:p>
    <w:p w:rsidR="0046212C" w:rsidRPr="003E4460" w:rsidRDefault="0046212C" w:rsidP="009601D1">
      <w:pPr>
        <w:rPr>
          <w:rFonts w:ascii="Times New Roman" w:hAnsi="Times New Roman" w:cs="Times New Roman"/>
          <w:sz w:val="24"/>
          <w:szCs w:val="24"/>
        </w:rPr>
      </w:pPr>
    </w:p>
    <w:p w:rsidR="00400530" w:rsidRPr="003E4460" w:rsidRDefault="007628CC" w:rsidP="009601D1">
      <w:pPr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 xml:space="preserve">V Benešově dne </w:t>
      </w:r>
      <w:r w:rsidR="0096003A">
        <w:rPr>
          <w:rFonts w:ascii="Times New Roman" w:hAnsi="Times New Roman" w:cs="Times New Roman"/>
          <w:sz w:val="24"/>
          <w:szCs w:val="24"/>
        </w:rPr>
        <w:t>12</w:t>
      </w:r>
      <w:r w:rsidR="00083006" w:rsidRPr="003E4460">
        <w:rPr>
          <w:rFonts w:ascii="Times New Roman" w:hAnsi="Times New Roman" w:cs="Times New Roman"/>
          <w:sz w:val="24"/>
          <w:szCs w:val="24"/>
        </w:rPr>
        <w:t>.</w:t>
      </w:r>
      <w:r w:rsidR="0046212C">
        <w:rPr>
          <w:rFonts w:ascii="Times New Roman" w:hAnsi="Times New Roman" w:cs="Times New Roman"/>
          <w:sz w:val="24"/>
          <w:szCs w:val="24"/>
        </w:rPr>
        <w:t xml:space="preserve"> </w:t>
      </w:r>
      <w:r w:rsidR="00083006" w:rsidRPr="003E4460">
        <w:rPr>
          <w:rFonts w:ascii="Times New Roman" w:hAnsi="Times New Roman" w:cs="Times New Roman"/>
          <w:sz w:val="24"/>
          <w:szCs w:val="24"/>
        </w:rPr>
        <w:t>4</w:t>
      </w:r>
      <w:r w:rsidRPr="003E4460">
        <w:rPr>
          <w:rFonts w:ascii="Times New Roman" w:hAnsi="Times New Roman" w:cs="Times New Roman"/>
          <w:sz w:val="24"/>
          <w:szCs w:val="24"/>
        </w:rPr>
        <w:t>.</w:t>
      </w:r>
      <w:r w:rsidR="0046212C">
        <w:rPr>
          <w:rFonts w:ascii="Times New Roman" w:hAnsi="Times New Roman" w:cs="Times New Roman"/>
          <w:sz w:val="24"/>
          <w:szCs w:val="24"/>
        </w:rPr>
        <w:t xml:space="preserve"> </w:t>
      </w:r>
      <w:r w:rsidR="0096003A">
        <w:rPr>
          <w:rFonts w:ascii="Times New Roman" w:hAnsi="Times New Roman" w:cs="Times New Roman"/>
          <w:sz w:val="24"/>
          <w:szCs w:val="24"/>
        </w:rPr>
        <w:t>2021</w:t>
      </w:r>
      <w:r w:rsidR="00400530" w:rsidRPr="003E4460">
        <w:rPr>
          <w:rFonts w:ascii="Times New Roman" w:hAnsi="Times New Roman" w:cs="Times New Roman"/>
          <w:sz w:val="24"/>
          <w:szCs w:val="24"/>
        </w:rPr>
        <w:tab/>
      </w:r>
      <w:r w:rsidR="00400530" w:rsidRPr="003E4460">
        <w:rPr>
          <w:rFonts w:ascii="Times New Roman" w:hAnsi="Times New Roman" w:cs="Times New Roman"/>
          <w:sz w:val="24"/>
          <w:szCs w:val="24"/>
        </w:rPr>
        <w:tab/>
      </w:r>
      <w:r w:rsidR="00400530" w:rsidRPr="003E4460">
        <w:rPr>
          <w:rFonts w:ascii="Times New Roman" w:hAnsi="Times New Roman" w:cs="Times New Roman"/>
          <w:sz w:val="24"/>
          <w:szCs w:val="24"/>
        </w:rPr>
        <w:tab/>
      </w:r>
      <w:r w:rsidR="00400530" w:rsidRPr="003E4460">
        <w:rPr>
          <w:rFonts w:ascii="Times New Roman" w:hAnsi="Times New Roman" w:cs="Times New Roman"/>
          <w:sz w:val="24"/>
          <w:szCs w:val="24"/>
        </w:rPr>
        <w:tab/>
      </w:r>
      <w:r w:rsidR="00400530" w:rsidRPr="003E4460">
        <w:rPr>
          <w:rFonts w:ascii="Times New Roman" w:hAnsi="Times New Roman" w:cs="Times New Roman"/>
          <w:sz w:val="24"/>
          <w:szCs w:val="24"/>
        </w:rPr>
        <w:tab/>
        <w:t xml:space="preserve">Mgr. </w:t>
      </w:r>
      <w:r w:rsidRPr="003E4460">
        <w:rPr>
          <w:rFonts w:ascii="Times New Roman" w:hAnsi="Times New Roman" w:cs="Times New Roman"/>
          <w:sz w:val="24"/>
          <w:szCs w:val="24"/>
        </w:rPr>
        <w:t>Lubomír Šín</w:t>
      </w:r>
    </w:p>
    <w:p w:rsidR="00400530" w:rsidRPr="003E4460" w:rsidRDefault="00400530" w:rsidP="009601D1">
      <w:pPr>
        <w:rPr>
          <w:rFonts w:ascii="Times New Roman" w:hAnsi="Times New Roman" w:cs="Times New Roman"/>
          <w:sz w:val="24"/>
          <w:szCs w:val="24"/>
        </w:rPr>
      </w:pPr>
      <w:r w:rsidRPr="003E4460">
        <w:rPr>
          <w:rFonts w:ascii="Times New Roman" w:hAnsi="Times New Roman" w:cs="Times New Roman"/>
          <w:sz w:val="24"/>
          <w:szCs w:val="24"/>
        </w:rPr>
        <w:tab/>
      </w:r>
      <w:r w:rsidRPr="003E4460">
        <w:rPr>
          <w:rFonts w:ascii="Times New Roman" w:hAnsi="Times New Roman" w:cs="Times New Roman"/>
          <w:sz w:val="24"/>
          <w:szCs w:val="24"/>
        </w:rPr>
        <w:tab/>
      </w:r>
      <w:r w:rsidRPr="003E4460">
        <w:rPr>
          <w:rFonts w:ascii="Times New Roman" w:hAnsi="Times New Roman" w:cs="Times New Roman"/>
          <w:sz w:val="24"/>
          <w:szCs w:val="24"/>
        </w:rPr>
        <w:tab/>
      </w:r>
      <w:r w:rsidRPr="003E4460">
        <w:rPr>
          <w:rFonts w:ascii="Times New Roman" w:hAnsi="Times New Roman" w:cs="Times New Roman"/>
          <w:sz w:val="24"/>
          <w:szCs w:val="24"/>
        </w:rPr>
        <w:tab/>
      </w:r>
      <w:r w:rsidRPr="003E4460">
        <w:rPr>
          <w:rFonts w:ascii="Times New Roman" w:hAnsi="Times New Roman" w:cs="Times New Roman"/>
          <w:sz w:val="24"/>
          <w:szCs w:val="24"/>
        </w:rPr>
        <w:tab/>
      </w:r>
      <w:r w:rsidRPr="003E4460">
        <w:rPr>
          <w:rFonts w:ascii="Times New Roman" w:hAnsi="Times New Roman" w:cs="Times New Roman"/>
          <w:sz w:val="24"/>
          <w:szCs w:val="24"/>
        </w:rPr>
        <w:tab/>
        <w:t xml:space="preserve">                   ředitel ZŠ a MŠ Benešov</w:t>
      </w:r>
    </w:p>
    <w:sectPr w:rsidR="00400530" w:rsidRPr="003E4460" w:rsidSect="006E3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9601D1"/>
    <w:rsid w:val="00011321"/>
    <w:rsid w:val="00056BB8"/>
    <w:rsid w:val="00083006"/>
    <w:rsid w:val="001106BB"/>
    <w:rsid w:val="001949F9"/>
    <w:rsid w:val="001B3D1D"/>
    <w:rsid w:val="002B5E0F"/>
    <w:rsid w:val="00373967"/>
    <w:rsid w:val="003E4460"/>
    <w:rsid w:val="00400530"/>
    <w:rsid w:val="0046212C"/>
    <w:rsid w:val="005F6A4D"/>
    <w:rsid w:val="006E3E9F"/>
    <w:rsid w:val="007628CC"/>
    <w:rsid w:val="008049B1"/>
    <w:rsid w:val="0096003A"/>
    <w:rsid w:val="009601D1"/>
    <w:rsid w:val="00A43C57"/>
    <w:rsid w:val="00A7654B"/>
    <w:rsid w:val="00DB0F8C"/>
    <w:rsid w:val="00EA244F"/>
    <w:rsid w:val="00F0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3E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0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Mgr.Lubomír Šín</cp:lastModifiedBy>
  <cp:revision>2</cp:revision>
  <cp:lastPrinted>2021-04-12T07:26:00Z</cp:lastPrinted>
  <dcterms:created xsi:type="dcterms:W3CDTF">2021-05-03T10:56:00Z</dcterms:created>
  <dcterms:modified xsi:type="dcterms:W3CDTF">2021-05-03T10:56:00Z</dcterms:modified>
</cp:coreProperties>
</file>