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9AA5" w14:textId="6B1475A6" w:rsidR="00F07770" w:rsidRPr="00F07770" w:rsidRDefault="00F07770" w:rsidP="00F07770">
      <w:pPr>
        <w:rPr>
          <w:b/>
          <w:bCs/>
          <w:sz w:val="28"/>
          <w:szCs w:val="28"/>
        </w:rPr>
      </w:pPr>
      <w:r w:rsidRPr="00F07770">
        <w:rPr>
          <w:b/>
          <w:bCs/>
          <w:sz w:val="28"/>
          <w:szCs w:val="28"/>
        </w:rPr>
        <w:t>Bílkoviny (proteiny)</w:t>
      </w:r>
    </w:p>
    <w:p w14:paraId="0ACB9D9C" w14:textId="1E51B405" w:rsidR="00F07770" w:rsidRDefault="00F07770" w:rsidP="00F07770">
      <w:r w:rsidRPr="00F07770">
        <w:t xml:space="preserve">- </w:t>
      </w:r>
      <w:r>
        <w:t xml:space="preserve">vytvářejí obrovské molekuly tzv. </w:t>
      </w:r>
      <w:r w:rsidRPr="00F07770">
        <w:rPr>
          <w:i/>
          <w:iCs/>
        </w:rPr>
        <w:t>makromolekuly</w:t>
      </w:r>
      <w:r>
        <w:t>, které vznikají spojením aminokyselin peptidickou vazbou – CO-NH-</w:t>
      </w:r>
    </w:p>
    <w:p w14:paraId="3F73E48E" w14:textId="061D33AD" w:rsidR="00F07770" w:rsidRDefault="00F07770" w:rsidP="00F07770">
      <w:r>
        <w:t>- obsahují vázané atomy C, H, O, N + někdy S, P, I</w:t>
      </w:r>
    </w:p>
    <w:p w14:paraId="29542BAC" w14:textId="0D25F505" w:rsidR="00F07770" w:rsidRDefault="00F07770" w:rsidP="00F07770">
      <w:r>
        <w:t>- bílkoviny jsou rozpustné ve vodě</w:t>
      </w:r>
    </w:p>
    <w:p w14:paraId="043581B5" w14:textId="66504C0E" w:rsidR="00F07770" w:rsidRDefault="00F07770" w:rsidP="00F07770">
      <w:pPr>
        <w:rPr>
          <w:u w:val="single"/>
        </w:rPr>
      </w:pPr>
      <w:r>
        <w:t xml:space="preserve">- při vyšší teplotě a vlivem různých chemických látek dochází k vysrážení bílkovin z roztoků = </w:t>
      </w:r>
      <w:r w:rsidRPr="00F07770">
        <w:rPr>
          <w:u w:val="single"/>
        </w:rPr>
        <w:t>denaturace</w:t>
      </w:r>
    </w:p>
    <w:p w14:paraId="628EB974" w14:textId="210E2FC2" w:rsidR="00F07770" w:rsidRPr="00F07770" w:rsidRDefault="00F07770" w:rsidP="00F07770">
      <w:r w:rsidRPr="00F07770">
        <w:t xml:space="preserve">- živočichové přijímají bílkoviny z potravy, rostliny je </w:t>
      </w:r>
      <w:r>
        <w:t>vytvářejí z produktů fotosyntézy a dusíku</w:t>
      </w:r>
    </w:p>
    <w:p w14:paraId="406A3234" w14:textId="033EE607" w:rsidR="00F07770" w:rsidRPr="00F07770" w:rsidRDefault="00F07770" w:rsidP="00F07770">
      <w:pPr>
        <w:rPr>
          <w:b/>
          <w:bCs/>
        </w:rPr>
      </w:pPr>
      <w:r w:rsidRPr="00F07770">
        <w:rPr>
          <w:b/>
          <w:bCs/>
        </w:rPr>
        <w:t xml:space="preserve">1) </w:t>
      </w:r>
      <w:r>
        <w:rPr>
          <w:b/>
          <w:bCs/>
        </w:rPr>
        <w:t>strukturní proteiny</w:t>
      </w:r>
    </w:p>
    <w:p w14:paraId="4514C823" w14:textId="27C7916F" w:rsidR="00F07770" w:rsidRDefault="00F07770" w:rsidP="00F07770">
      <w:r w:rsidRPr="00F07770">
        <w:t xml:space="preserve">- </w:t>
      </w:r>
      <w:r>
        <w:t>tvoří těla organizmů, mají stavební funkci</w:t>
      </w:r>
    </w:p>
    <w:p w14:paraId="15EEE21A" w14:textId="3FA132BD" w:rsidR="00F07770" w:rsidRDefault="00F07770" w:rsidP="00F07770">
      <w:r w:rsidRPr="00F07770">
        <w:rPr>
          <w:u w:val="single"/>
        </w:rPr>
        <w:t>kasein</w:t>
      </w:r>
      <w:r>
        <w:t xml:space="preserve"> - v mléce</w:t>
      </w:r>
    </w:p>
    <w:p w14:paraId="3C54732F" w14:textId="5C19F288" w:rsidR="00F07770" w:rsidRDefault="00F07770" w:rsidP="00F07770">
      <w:r w:rsidRPr="00F07770">
        <w:rPr>
          <w:u w:val="single"/>
        </w:rPr>
        <w:t>hemoglobin</w:t>
      </w:r>
      <w:r>
        <w:t xml:space="preserve"> - krevní barvivo</w:t>
      </w:r>
    </w:p>
    <w:p w14:paraId="7B611927" w14:textId="6CCB1E59" w:rsidR="00F07770" w:rsidRDefault="00F07770" w:rsidP="00F07770">
      <w:r w:rsidRPr="00F07770">
        <w:rPr>
          <w:u w:val="single"/>
        </w:rPr>
        <w:t>kolagen</w:t>
      </w:r>
      <w:r>
        <w:t xml:space="preserve"> - součást pojivových tkání (chrupavky, kosti, vaziva)</w:t>
      </w:r>
    </w:p>
    <w:p w14:paraId="35161034" w14:textId="1B798F29" w:rsidR="00F07770" w:rsidRPr="00F07770" w:rsidRDefault="00F07770" w:rsidP="00F07770">
      <w:r w:rsidRPr="00F07770">
        <w:rPr>
          <w:u w:val="single"/>
        </w:rPr>
        <w:t>keratin</w:t>
      </w:r>
      <w:r>
        <w:t xml:space="preserve"> - součást pokožky, vlasů, nehtů, chlupů, peří</w:t>
      </w:r>
    </w:p>
    <w:p w14:paraId="5F066611" w14:textId="62B21E23" w:rsidR="00F07770" w:rsidRDefault="00F07770" w:rsidP="00F07770">
      <w:pPr>
        <w:spacing w:after="0"/>
      </w:pPr>
    </w:p>
    <w:p w14:paraId="663B22F8" w14:textId="05B96069" w:rsidR="00953222" w:rsidRDefault="00953222" w:rsidP="00F07770">
      <w:pPr>
        <w:spacing w:after="0"/>
      </w:pPr>
    </w:p>
    <w:p w14:paraId="33B4473B" w14:textId="261D66EC" w:rsidR="00953222" w:rsidRDefault="00953222" w:rsidP="00F07770">
      <w:pPr>
        <w:spacing w:after="0"/>
      </w:pPr>
    </w:p>
    <w:p w14:paraId="51021FF5" w14:textId="5990EAFF" w:rsidR="00953222" w:rsidRDefault="00953222" w:rsidP="00F07770">
      <w:pPr>
        <w:spacing w:after="0"/>
      </w:pPr>
    </w:p>
    <w:p w14:paraId="27940F2E" w14:textId="761729AE" w:rsidR="00953222" w:rsidRDefault="00953222" w:rsidP="00F07770">
      <w:pPr>
        <w:spacing w:after="0"/>
      </w:pPr>
    </w:p>
    <w:p w14:paraId="71A6ED79" w14:textId="2BF11F23" w:rsidR="00953222" w:rsidRDefault="00953222" w:rsidP="00F07770">
      <w:pPr>
        <w:spacing w:after="0"/>
      </w:pPr>
    </w:p>
    <w:p w14:paraId="5C445602" w14:textId="44A471D4" w:rsidR="00953222" w:rsidRDefault="00953222" w:rsidP="00F07770">
      <w:pPr>
        <w:spacing w:after="0"/>
      </w:pPr>
    </w:p>
    <w:p w14:paraId="73AFA974" w14:textId="3504C65F" w:rsidR="00953222" w:rsidRDefault="00953222" w:rsidP="00F07770">
      <w:pPr>
        <w:spacing w:after="0"/>
      </w:pPr>
    </w:p>
    <w:p w14:paraId="133AEE7A" w14:textId="77777777" w:rsidR="00953222" w:rsidRPr="00F07770" w:rsidRDefault="00953222" w:rsidP="00F07770">
      <w:pPr>
        <w:spacing w:after="0"/>
      </w:pPr>
    </w:p>
    <w:p w14:paraId="138671EB" w14:textId="5B579267" w:rsidR="00F07770" w:rsidRDefault="00F07770" w:rsidP="00F07770">
      <w:pPr>
        <w:rPr>
          <w:b/>
          <w:bCs/>
        </w:rPr>
      </w:pPr>
      <w:r w:rsidRPr="00F07770">
        <w:rPr>
          <w:b/>
          <w:bCs/>
        </w:rPr>
        <w:t xml:space="preserve">2) </w:t>
      </w:r>
      <w:r>
        <w:rPr>
          <w:b/>
          <w:bCs/>
        </w:rPr>
        <w:t>regulační proteiny „biokatalyzátory“</w:t>
      </w:r>
    </w:p>
    <w:p w14:paraId="49984E29" w14:textId="6BE2229B" w:rsidR="00F07770" w:rsidRDefault="00F07770" w:rsidP="00F07770">
      <w:r>
        <w:rPr>
          <w:b/>
          <w:bCs/>
        </w:rPr>
        <w:t xml:space="preserve">- </w:t>
      </w:r>
      <w:r>
        <w:t>usměrňují průběh chemických reakcí v organizmu</w:t>
      </w:r>
    </w:p>
    <w:p w14:paraId="1710090E" w14:textId="5E24414C" w:rsidR="006A3740" w:rsidRDefault="00F07770" w:rsidP="00953222">
      <w:pPr>
        <w:pStyle w:val="Odstavecseseznamem"/>
        <w:numPr>
          <w:ilvl w:val="0"/>
          <w:numId w:val="2"/>
        </w:numPr>
        <w:spacing w:line="276" w:lineRule="auto"/>
        <w:rPr>
          <w:b/>
          <w:bCs/>
        </w:rPr>
      </w:pPr>
      <w:r w:rsidRPr="00F07770">
        <w:rPr>
          <w:b/>
          <w:bCs/>
        </w:rPr>
        <w:t>enzymy</w:t>
      </w:r>
    </w:p>
    <w:p w14:paraId="2FE9E337" w14:textId="42682B8B" w:rsidR="00F07770" w:rsidRDefault="00F07770" w:rsidP="00953222">
      <w:pPr>
        <w:pStyle w:val="Odstavecseseznamem"/>
        <w:spacing w:line="276" w:lineRule="auto"/>
      </w:pPr>
      <w:r>
        <w:t>- působí pouze na určitý druh látky nebo typ reakce, vyžadují určitou optimální teplotu a neutrální prostředí</w:t>
      </w:r>
    </w:p>
    <w:p w14:paraId="315B52BB" w14:textId="5D56745D" w:rsidR="00F07770" w:rsidRDefault="00F07770" w:rsidP="00953222">
      <w:pPr>
        <w:pStyle w:val="Odstavecseseznamem"/>
        <w:spacing w:line="276" w:lineRule="auto"/>
      </w:pPr>
      <w:r w:rsidRPr="00F07770">
        <w:rPr>
          <w:u w:val="single"/>
        </w:rPr>
        <w:t>ptyalin</w:t>
      </w:r>
      <w:r>
        <w:t xml:space="preserve"> - ve slinách, rozkládá škrob</w:t>
      </w:r>
    </w:p>
    <w:p w14:paraId="58BB0EE4" w14:textId="5B8DFF55" w:rsidR="00F07770" w:rsidRDefault="00F07770" w:rsidP="00953222">
      <w:pPr>
        <w:pStyle w:val="Odstavecseseznamem"/>
        <w:spacing w:line="276" w:lineRule="auto"/>
      </w:pPr>
      <w:r w:rsidRPr="00F07770">
        <w:rPr>
          <w:u w:val="single"/>
        </w:rPr>
        <w:t>pepsin</w:t>
      </w:r>
      <w:r>
        <w:t xml:space="preserve"> - v žaludeční šťávě, štěpí bílkoviny</w:t>
      </w:r>
    </w:p>
    <w:p w14:paraId="5071B3E7" w14:textId="77777777" w:rsidR="00F07770" w:rsidRPr="00F07770" w:rsidRDefault="00F07770" w:rsidP="00953222">
      <w:pPr>
        <w:pStyle w:val="Odstavecseseznamem"/>
        <w:spacing w:line="276" w:lineRule="auto"/>
      </w:pPr>
    </w:p>
    <w:p w14:paraId="39375805" w14:textId="2C88D732" w:rsidR="00F07770" w:rsidRDefault="00F07770" w:rsidP="00953222">
      <w:pPr>
        <w:pStyle w:val="Odstavecseseznamem"/>
        <w:numPr>
          <w:ilvl w:val="0"/>
          <w:numId w:val="2"/>
        </w:numPr>
        <w:spacing w:line="276" w:lineRule="auto"/>
        <w:rPr>
          <w:b/>
          <w:bCs/>
        </w:rPr>
      </w:pPr>
      <w:r w:rsidRPr="00F07770">
        <w:rPr>
          <w:b/>
          <w:bCs/>
        </w:rPr>
        <w:t>hormony</w:t>
      </w:r>
    </w:p>
    <w:p w14:paraId="18B47687" w14:textId="335958BF" w:rsidR="00F07770" w:rsidRDefault="00F07770" w:rsidP="00953222">
      <w:pPr>
        <w:pStyle w:val="Odstavecseseznamem"/>
        <w:spacing w:line="276" w:lineRule="auto"/>
      </w:pPr>
      <w:r>
        <w:t>- působí i v nepatrném množství</w:t>
      </w:r>
    </w:p>
    <w:p w14:paraId="05AE6D69" w14:textId="03F2CC01" w:rsidR="00F07770" w:rsidRDefault="00F07770" w:rsidP="00953222">
      <w:pPr>
        <w:pStyle w:val="Odstavecseseznamem"/>
        <w:spacing w:line="276" w:lineRule="auto"/>
      </w:pPr>
      <w:r>
        <w:t>- jsou tvořeny žlázami s vnitřním vyměšováním</w:t>
      </w:r>
    </w:p>
    <w:p w14:paraId="1488E2E3" w14:textId="0ED0491F" w:rsidR="00F07770" w:rsidRDefault="00F07770" w:rsidP="00953222">
      <w:pPr>
        <w:pStyle w:val="Odstavecseseznamem"/>
        <w:spacing w:line="276" w:lineRule="auto"/>
      </w:pPr>
      <w:r w:rsidRPr="00953222">
        <w:rPr>
          <w:u w:val="single"/>
        </w:rPr>
        <w:t>inzulin</w:t>
      </w:r>
      <w:r>
        <w:t xml:space="preserve"> </w:t>
      </w:r>
      <w:r w:rsidR="00953222">
        <w:t xml:space="preserve">- </w:t>
      </w:r>
      <w:r>
        <w:t>ze slinivky, řídí hladinu cukru v</w:t>
      </w:r>
      <w:r w:rsidR="00953222">
        <w:t> </w:t>
      </w:r>
      <w:r>
        <w:t>krvi</w:t>
      </w:r>
    </w:p>
    <w:p w14:paraId="6525B276" w14:textId="26A99B08" w:rsidR="00953222" w:rsidRDefault="00953222" w:rsidP="00953222">
      <w:pPr>
        <w:pStyle w:val="Odstavecseseznamem"/>
        <w:spacing w:line="276" w:lineRule="auto"/>
      </w:pPr>
      <w:r w:rsidRPr="00953222">
        <w:rPr>
          <w:u w:val="single"/>
        </w:rPr>
        <w:t>adrenalin</w:t>
      </w:r>
      <w:r>
        <w:t xml:space="preserve"> - z nadledvin, připravuje tělo na námahu a stres</w:t>
      </w:r>
    </w:p>
    <w:p w14:paraId="53AD517B" w14:textId="77777777" w:rsidR="00953222" w:rsidRPr="00F07770" w:rsidRDefault="00953222" w:rsidP="00953222">
      <w:pPr>
        <w:pStyle w:val="Odstavecseseznamem"/>
        <w:spacing w:line="276" w:lineRule="auto"/>
      </w:pPr>
    </w:p>
    <w:p w14:paraId="0193B1F9" w14:textId="3B1BB1C7" w:rsidR="00F07770" w:rsidRDefault="00F07770" w:rsidP="00953222">
      <w:pPr>
        <w:pStyle w:val="Odstavecseseznamem"/>
        <w:numPr>
          <w:ilvl w:val="0"/>
          <w:numId w:val="2"/>
        </w:numPr>
        <w:spacing w:line="276" w:lineRule="auto"/>
        <w:rPr>
          <w:b/>
          <w:bCs/>
        </w:rPr>
      </w:pPr>
      <w:r w:rsidRPr="00F07770">
        <w:rPr>
          <w:b/>
          <w:bCs/>
        </w:rPr>
        <w:t>vitamíny</w:t>
      </w:r>
    </w:p>
    <w:p w14:paraId="307FEDD2" w14:textId="599495AA" w:rsidR="00953222" w:rsidRDefault="00953222" w:rsidP="00953222">
      <w:pPr>
        <w:pStyle w:val="Odstavecseseznamem"/>
        <w:spacing w:line="276" w:lineRule="auto"/>
      </w:pPr>
      <w:r>
        <w:t>- většina vzniká v rostlinách</w:t>
      </w:r>
    </w:p>
    <w:p w14:paraId="038C4841" w14:textId="2ADD0161" w:rsidR="00953222" w:rsidRDefault="00953222" w:rsidP="00953222">
      <w:pPr>
        <w:pStyle w:val="Odstavecseseznamem"/>
        <w:spacing w:line="276" w:lineRule="auto"/>
      </w:pPr>
      <w:r>
        <w:t xml:space="preserve">- </w:t>
      </w:r>
      <w:r w:rsidRPr="00953222">
        <w:rPr>
          <w:i/>
          <w:iCs/>
        </w:rPr>
        <w:t>hypovitaminóza</w:t>
      </w:r>
      <w:r>
        <w:t xml:space="preserve"> = nedostatek vitamínů</w:t>
      </w:r>
    </w:p>
    <w:p w14:paraId="7B8ABEE0" w14:textId="3957B258" w:rsidR="00953222" w:rsidRDefault="00953222" w:rsidP="00953222">
      <w:pPr>
        <w:pStyle w:val="Odstavecseseznamem"/>
        <w:spacing w:line="276" w:lineRule="auto"/>
      </w:pPr>
      <w:r>
        <w:t xml:space="preserve">  </w:t>
      </w:r>
      <w:r w:rsidRPr="00953222">
        <w:rPr>
          <w:i/>
          <w:iCs/>
        </w:rPr>
        <w:t>hypervitamióza</w:t>
      </w:r>
      <w:r>
        <w:t xml:space="preserve"> = přebytek vitamínů</w:t>
      </w:r>
    </w:p>
    <w:p w14:paraId="74619D7A" w14:textId="2ACCA1F9" w:rsidR="00953222" w:rsidRDefault="00953222" w:rsidP="00953222">
      <w:pPr>
        <w:pStyle w:val="Odstavecseseznamem"/>
        <w:spacing w:line="276" w:lineRule="auto"/>
      </w:pPr>
      <w:r>
        <w:t xml:space="preserve">  </w:t>
      </w:r>
      <w:r w:rsidRPr="00953222">
        <w:rPr>
          <w:i/>
          <w:iCs/>
        </w:rPr>
        <w:t>provitamín</w:t>
      </w:r>
      <w:r>
        <w:t xml:space="preserve"> = látka, ze které v organizmu vznikají vitamíny</w:t>
      </w:r>
    </w:p>
    <w:p w14:paraId="076E9997" w14:textId="3C86E1D2" w:rsidR="00953222" w:rsidRDefault="00953222" w:rsidP="00953222">
      <w:pPr>
        <w:pStyle w:val="Odstavecseseznamem"/>
        <w:spacing w:line="276" w:lineRule="auto"/>
      </w:pPr>
      <w:r>
        <w:t xml:space="preserve">                          př. karoten je provitamín A</w:t>
      </w:r>
    </w:p>
    <w:p w14:paraId="1D920517" w14:textId="040DFEE6" w:rsidR="00953222" w:rsidRDefault="00953222" w:rsidP="00953222">
      <w:pPr>
        <w:pStyle w:val="Odstavecseseznamem"/>
        <w:spacing w:line="276" w:lineRule="auto"/>
      </w:pPr>
      <w:r>
        <w:t>- vitamíny rozpustné ve vodě: B, C</w:t>
      </w:r>
    </w:p>
    <w:p w14:paraId="27F875AE" w14:textId="1C06F208" w:rsidR="00953222" w:rsidRDefault="00953222" w:rsidP="00953222">
      <w:pPr>
        <w:pStyle w:val="Odstavecseseznamem"/>
        <w:spacing w:line="276" w:lineRule="auto"/>
      </w:pPr>
      <w:r>
        <w:t>- vitamíny rozpustné v tucích A, D, E , K</w:t>
      </w:r>
    </w:p>
    <w:p w14:paraId="517FD8D9" w14:textId="30AEE2A9" w:rsidR="0063749F" w:rsidRDefault="0063749F" w:rsidP="00953222">
      <w:pPr>
        <w:pStyle w:val="Odstavecseseznamem"/>
        <w:spacing w:line="276" w:lineRule="auto"/>
      </w:pPr>
    </w:p>
    <w:p w14:paraId="403A4177" w14:textId="15EE446E" w:rsidR="0063749F" w:rsidRDefault="0063749F" w:rsidP="00953222">
      <w:pPr>
        <w:pStyle w:val="Odstavecseseznamem"/>
        <w:spacing w:line="276" w:lineRule="auto"/>
      </w:pPr>
    </w:p>
    <w:p w14:paraId="70C3ED66" w14:textId="27776029" w:rsidR="0063749F" w:rsidRDefault="0063749F" w:rsidP="00953222">
      <w:pPr>
        <w:pStyle w:val="Odstavecseseznamem"/>
        <w:spacing w:line="276" w:lineRule="auto"/>
      </w:pPr>
    </w:p>
    <w:p w14:paraId="29B0D359" w14:textId="7FA8B79F" w:rsidR="0063749F" w:rsidRDefault="0063749F" w:rsidP="00953222">
      <w:pPr>
        <w:pStyle w:val="Odstavecseseznamem"/>
        <w:spacing w:line="276" w:lineRule="auto"/>
      </w:pPr>
    </w:p>
    <w:p w14:paraId="06995B1B" w14:textId="4448D687" w:rsidR="0063749F" w:rsidRDefault="0063749F" w:rsidP="00953222">
      <w:pPr>
        <w:pStyle w:val="Odstavecseseznamem"/>
        <w:spacing w:line="276" w:lineRule="auto"/>
      </w:pPr>
    </w:p>
    <w:p w14:paraId="395AC9F7" w14:textId="6B02E929" w:rsidR="0063749F" w:rsidRDefault="0063749F" w:rsidP="00953222">
      <w:pPr>
        <w:pStyle w:val="Odstavecseseznamem"/>
        <w:spacing w:line="276" w:lineRule="auto"/>
      </w:pPr>
    </w:p>
    <w:p w14:paraId="69B7C154" w14:textId="08E57DDB" w:rsidR="0063749F" w:rsidRDefault="0063749F" w:rsidP="0063749F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  <w:r w:rsidRPr="0063749F">
        <w:rPr>
          <w:b/>
          <w:bCs/>
          <w:sz w:val="28"/>
          <w:szCs w:val="28"/>
        </w:rPr>
        <w:lastRenderedPageBreak/>
        <w:t>Jádro atomu</w:t>
      </w:r>
    </w:p>
    <w:p w14:paraId="6719E33E" w14:textId="0C343639" w:rsidR="0063749F" w:rsidRDefault="0063749F" w:rsidP="0063749F">
      <w:pPr>
        <w:pStyle w:val="Odstavecseseznamem"/>
        <w:spacing w:line="276" w:lineRule="auto"/>
        <w:ind w:left="0"/>
      </w:pPr>
    </w:p>
    <w:p w14:paraId="4A10CD32" w14:textId="145236C6" w:rsidR="0063749F" w:rsidRDefault="0063749F" w:rsidP="0063749F">
      <w:pPr>
        <w:pStyle w:val="Odstavecseseznamem"/>
        <w:spacing w:line="276" w:lineRule="auto"/>
        <w:ind w:left="0"/>
      </w:pPr>
      <w:r w:rsidRPr="0063749F">
        <w:rPr>
          <w:b/>
          <w:bCs/>
        </w:rPr>
        <w:t>protonové číslo</w:t>
      </w:r>
      <w:r>
        <w:t xml:space="preserve"> Z = počet protonů v jádře</w:t>
      </w:r>
    </w:p>
    <w:p w14:paraId="4761DE93" w14:textId="33403424" w:rsidR="0063749F" w:rsidRDefault="0063749F" w:rsidP="0063749F">
      <w:pPr>
        <w:pStyle w:val="Odstavecseseznamem"/>
        <w:spacing w:line="276" w:lineRule="auto"/>
        <w:ind w:left="0"/>
      </w:pPr>
      <w:r>
        <w:t xml:space="preserve">                                 - zapisuje se jako horní index před značku prvku</w:t>
      </w:r>
    </w:p>
    <w:p w14:paraId="2B464D04" w14:textId="05435F5D" w:rsidR="0063749F" w:rsidRDefault="0063749F" w:rsidP="0063749F">
      <w:pPr>
        <w:pStyle w:val="Odstavecseseznamem"/>
        <w:spacing w:line="276" w:lineRule="auto"/>
        <w:ind w:left="0"/>
      </w:pPr>
      <w:r w:rsidRPr="0063749F">
        <w:rPr>
          <w:b/>
          <w:bCs/>
        </w:rPr>
        <w:t>nukleo</w:t>
      </w:r>
      <w:r>
        <w:rPr>
          <w:b/>
          <w:bCs/>
        </w:rPr>
        <w:t>no</w:t>
      </w:r>
      <w:r w:rsidRPr="0063749F">
        <w:rPr>
          <w:b/>
          <w:bCs/>
        </w:rPr>
        <w:t>vé číslo</w:t>
      </w:r>
      <w:r>
        <w:t xml:space="preserve"> A = počet protonů a neutronů v jádře</w:t>
      </w:r>
    </w:p>
    <w:p w14:paraId="02FA20A0" w14:textId="3CE0887C" w:rsidR="0063749F" w:rsidRDefault="0063749F" w:rsidP="0063749F">
      <w:pPr>
        <w:pStyle w:val="Odstavecseseznamem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B5CB28" wp14:editId="179ECD3D">
            <wp:simplePos x="0" y="0"/>
            <wp:positionH relativeFrom="column">
              <wp:posOffset>176530</wp:posOffset>
            </wp:positionH>
            <wp:positionV relativeFrom="paragraph">
              <wp:posOffset>9525</wp:posOffset>
            </wp:positionV>
            <wp:extent cx="676275" cy="8382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(protony + neutrony = nukleony)</w:t>
      </w:r>
    </w:p>
    <w:p w14:paraId="14BD6F76" w14:textId="44C97AFE" w:rsidR="0063749F" w:rsidRDefault="0063749F" w:rsidP="0063749F">
      <w:pPr>
        <w:pStyle w:val="Odstavecseseznamem"/>
        <w:spacing w:line="276" w:lineRule="auto"/>
        <w:ind w:left="0"/>
      </w:pPr>
      <w:r>
        <w:t xml:space="preserve">                                  - zapisuje se jako dolní index před značku prvku</w:t>
      </w:r>
    </w:p>
    <w:p w14:paraId="21DEF8BB" w14:textId="5BD2B116" w:rsidR="0063749F" w:rsidRDefault="0063749F" w:rsidP="0063749F">
      <w:pPr>
        <w:pStyle w:val="Odstavecseseznamem"/>
        <w:spacing w:line="276" w:lineRule="auto"/>
        <w:ind w:left="0"/>
      </w:pPr>
    </w:p>
    <w:p w14:paraId="42DF6B4C" w14:textId="64DE8940" w:rsidR="0063749F" w:rsidRDefault="0063749F" w:rsidP="0063749F">
      <w:pPr>
        <w:pStyle w:val="Odstavecseseznamem"/>
        <w:spacing w:line="276" w:lineRule="auto"/>
        <w:ind w:left="0"/>
      </w:pPr>
    </w:p>
    <w:p w14:paraId="28FE7E81" w14:textId="4647DEC0" w:rsidR="0063749F" w:rsidRDefault="0063749F" w:rsidP="0063749F">
      <w:pPr>
        <w:pStyle w:val="Odstavecseseznamem"/>
        <w:spacing w:line="276" w:lineRule="auto"/>
        <w:ind w:left="0"/>
      </w:pPr>
    </w:p>
    <w:p w14:paraId="4E3934F4" w14:textId="02856AC6" w:rsidR="0063749F" w:rsidRDefault="0063749F" w:rsidP="0063749F">
      <w:pPr>
        <w:pStyle w:val="Odstavecseseznamem"/>
        <w:spacing w:line="276" w:lineRule="auto"/>
        <w:ind w:left="0"/>
      </w:pPr>
      <w:r>
        <w:t xml:space="preserve">Atomy jednoho prvku mají stejný počet protonů. Mohou se však lišit počtem neutronů. Tyto odlišné druhy jednoho prvku se </w:t>
      </w:r>
      <w:r w:rsidRPr="0063749F">
        <w:t>nazývají</w:t>
      </w:r>
      <w:r w:rsidRPr="0063749F">
        <w:rPr>
          <w:b/>
          <w:bCs/>
        </w:rPr>
        <w:t xml:space="preserve"> izotopy</w:t>
      </w:r>
      <w:r>
        <w:t>.</w:t>
      </w:r>
    </w:p>
    <w:p w14:paraId="535DDAF6" w14:textId="52A5EF94" w:rsidR="0063749F" w:rsidRDefault="0063749F" w:rsidP="0063749F">
      <w:pPr>
        <w:pStyle w:val="Odstavecseseznamem"/>
        <w:spacing w:line="276" w:lineRule="auto"/>
        <w:ind w:left="0"/>
      </w:pPr>
    </w:p>
    <w:p w14:paraId="42E4D3F0" w14:textId="7EC74066" w:rsidR="0063749F" w:rsidRDefault="0063749F" w:rsidP="0063749F">
      <w:pPr>
        <w:pStyle w:val="Odstavecseseznamem"/>
        <w:spacing w:line="276" w:lineRule="auto"/>
        <w:ind w:left="0"/>
      </w:pPr>
      <w:r>
        <w:t>Např. prvek vodík tvoří 3 izotopy:</w:t>
      </w:r>
    </w:p>
    <w:p w14:paraId="1FF634AF" w14:textId="47B0AEB2" w:rsidR="0063749F" w:rsidRDefault="0063749F" w:rsidP="0063749F">
      <w:pPr>
        <w:pStyle w:val="Odstavecseseznamem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5F6DA" wp14:editId="602AD0E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85775" cy="6096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FE8B81" w14:textId="18A41F90" w:rsidR="0063749F" w:rsidRDefault="0063749F" w:rsidP="0063749F">
      <w:pPr>
        <w:pStyle w:val="Odstavecseseznamem"/>
        <w:spacing w:line="276" w:lineRule="auto"/>
        <w:ind w:left="0"/>
      </w:pPr>
      <w:r>
        <w:t xml:space="preserve">                       </w:t>
      </w:r>
      <w:r w:rsidR="0022504C">
        <w:t>lehký</w:t>
      </w:r>
      <w:r>
        <w:t xml:space="preserve"> vodík </w:t>
      </w:r>
      <w:r w:rsidRPr="0063749F">
        <w:rPr>
          <w:i/>
          <w:iCs/>
        </w:rPr>
        <w:t>protium</w:t>
      </w:r>
      <w:r>
        <w:t xml:space="preserve"> – má 1 proton a 0 neutronů</w:t>
      </w:r>
    </w:p>
    <w:p w14:paraId="389D4D6C" w14:textId="05AFE947" w:rsidR="0063749F" w:rsidRDefault="0063749F" w:rsidP="0063749F">
      <w:pPr>
        <w:pStyle w:val="Odstavecseseznamem"/>
        <w:spacing w:line="276" w:lineRule="auto"/>
        <w:ind w:left="0"/>
      </w:pPr>
    </w:p>
    <w:p w14:paraId="4894EF61" w14:textId="14B04AFC" w:rsidR="0063749F" w:rsidRDefault="0063749F" w:rsidP="0063749F">
      <w:pPr>
        <w:pStyle w:val="Odstavecseseznamem"/>
        <w:spacing w:line="276" w:lineRule="auto"/>
        <w:ind w:left="0"/>
      </w:pPr>
    </w:p>
    <w:p w14:paraId="4A396ADB" w14:textId="4465C12A" w:rsidR="0063749F" w:rsidRDefault="0063749F" w:rsidP="0063749F">
      <w:pPr>
        <w:pStyle w:val="Odstavecseseznamem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CA9A95" wp14:editId="0EB0380F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495300" cy="5143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855291" w14:textId="5C5BEEB9" w:rsidR="0063749F" w:rsidRDefault="0063749F" w:rsidP="0063749F">
      <w:pPr>
        <w:pStyle w:val="Odstavecseseznamem"/>
        <w:spacing w:line="276" w:lineRule="auto"/>
        <w:ind w:left="0"/>
      </w:pPr>
      <w:r>
        <w:t xml:space="preserve">                       těžký vodík </w:t>
      </w:r>
      <w:r w:rsidRPr="0063749F">
        <w:rPr>
          <w:i/>
          <w:iCs/>
        </w:rPr>
        <w:t>deuterium</w:t>
      </w:r>
      <w:r>
        <w:t xml:space="preserve"> – má 1 proton a 1 neutron</w:t>
      </w:r>
    </w:p>
    <w:p w14:paraId="4DE220DF" w14:textId="7713F9E7" w:rsidR="0063749F" w:rsidRDefault="0063749F" w:rsidP="0063749F">
      <w:pPr>
        <w:pStyle w:val="Odstavecseseznamem"/>
        <w:spacing w:line="276" w:lineRule="auto"/>
        <w:ind w:left="0"/>
      </w:pPr>
    </w:p>
    <w:p w14:paraId="54670C87" w14:textId="10586964" w:rsidR="0063749F" w:rsidRDefault="0063749F" w:rsidP="0063749F">
      <w:pPr>
        <w:pStyle w:val="Odstavecseseznamem"/>
        <w:spacing w:line="276" w:lineRule="auto"/>
        <w:ind w:left="0"/>
      </w:pPr>
    </w:p>
    <w:p w14:paraId="2ACFECB5" w14:textId="206ABB3D" w:rsidR="0063749F" w:rsidRDefault="0063749F" w:rsidP="0063749F">
      <w:pPr>
        <w:pStyle w:val="Odstavecseseznamem"/>
        <w:spacing w:line="276" w:lineRule="auto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7A1B92" wp14:editId="399DDCAA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457200" cy="51435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8EABBE" w14:textId="1DC2D995" w:rsidR="0063749F" w:rsidRDefault="0063749F" w:rsidP="0063749F">
      <w:pPr>
        <w:pStyle w:val="Odstavecseseznamem"/>
        <w:spacing w:line="276" w:lineRule="auto"/>
        <w:ind w:left="0"/>
      </w:pPr>
      <w:r>
        <w:t xml:space="preserve">                       supertěžký vodík </w:t>
      </w:r>
      <w:r w:rsidRPr="0063749F">
        <w:rPr>
          <w:i/>
          <w:iCs/>
        </w:rPr>
        <w:t>tritium</w:t>
      </w:r>
      <w:r>
        <w:t xml:space="preserve"> – má 1 proton a 2 neutrony</w:t>
      </w:r>
    </w:p>
    <w:p w14:paraId="5721FD46" w14:textId="4DFE3F98" w:rsidR="0063749F" w:rsidRDefault="0063749F" w:rsidP="0063749F">
      <w:pPr>
        <w:pStyle w:val="Odstavecseseznamem"/>
        <w:spacing w:line="276" w:lineRule="auto"/>
        <w:ind w:left="0"/>
      </w:pPr>
    </w:p>
    <w:p w14:paraId="2DDA89E7" w14:textId="33E93B09" w:rsidR="0063749F" w:rsidRDefault="0063749F" w:rsidP="0063749F">
      <w:pPr>
        <w:pStyle w:val="Odstavecseseznamem"/>
        <w:spacing w:line="276" w:lineRule="auto"/>
        <w:ind w:left="0"/>
      </w:pPr>
    </w:p>
    <w:p w14:paraId="158A9320" w14:textId="003AF7B7" w:rsidR="0063749F" w:rsidRDefault="0063749F" w:rsidP="0063749F">
      <w:pPr>
        <w:pStyle w:val="Odstavecseseznamem"/>
        <w:spacing w:line="276" w:lineRule="auto"/>
        <w:ind w:left="0"/>
      </w:pPr>
    </w:p>
    <w:p w14:paraId="713DC6B9" w14:textId="69FD9D98" w:rsidR="0063749F" w:rsidRDefault="0063749F" w:rsidP="0063749F">
      <w:pPr>
        <w:pStyle w:val="Odstavecseseznamem"/>
        <w:spacing w:line="276" w:lineRule="auto"/>
        <w:ind w:left="0"/>
      </w:pPr>
    </w:p>
    <w:p w14:paraId="4193B825" w14:textId="5B0C3ACE" w:rsidR="0063749F" w:rsidRDefault="0063749F" w:rsidP="0063749F">
      <w:pPr>
        <w:pStyle w:val="Odstavecseseznamem"/>
        <w:spacing w:line="276" w:lineRule="auto"/>
        <w:ind w:left="0"/>
      </w:pPr>
    </w:p>
    <w:p w14:paraId="7F38E918" w14:textId="16D5C27F" w:rsidR="0063749F" w:rsidRDefault="0063749F" w:rsidP="0063749F">
      <w:pPr>
        <w:pStyle w:val="Odstavecseseznamem"/>
        <w:spacing w:line="276" w:lineRule="auto"/>
        <w:ind w:left="0"/>
        <w:rPr>
          <w:b/>
          <w:bCs/>
        </w:rPr>
      </w:pPr>
      <w:r w:rsidRPr="0063749F">
        <w:rPr>
          <w:b/>
          <w:bCs/>
        </w:rPr>
        <w:t>Dobrovolný úkol z fyziky:</w:t>
      </w:r>
    </w:p>
    <w:p w14:paraId="21934BA5" w14:textId="5192D642" w:rsidR="0063749F" w:rsidRDefault="0063749F" w:rsidP="0063749F">
      <w:pPr>
        <w:pStyle w:val="Odstavecseseznamem"/>
        <w:spacing w:line="276" w:lineRule="auto"/>
        <w:ind w:left="0"/>
      </w:pPr>
      <w:r>
        <w:t>- pro ty, co si chtějí zlepšit známku</w:t>
      </w:r>
    </w:p>
    <w:p w14:paraId="09327261" w14:textId="17CB69C1" w:rsidR="0063749F" w:rsidRDefault="0063749F" w:rsidP="0063749F">
      <w:pPr>
        <w:pStyle w:val="Odstavecseseznamem"/>
        <w:spacing w:line="276" w:lineRule="auto"/>
        <w:ind w:left="0"/>
      </w:pPr>
      <w:r>
        <w:t>- pro ty, co se nudí</w:t>
      </w:r>
    </w:p>
    <w:p w14:paraId="71A4DB5D" w14:textId="00B02EB0" w:rsidR="0063749F" w:rsidRDefault="0063749F" w:rsidP="0063749F">
      <w:pPr>
        <w:pStyle w:val="Odstavecseseznamem"/>
        <w:spacing w:line="276" w:lineRule="auto"/>
        <w:ind w:left="0"/>
      </w:pPr>
      <w:r>
        <w:t>- správné odpovědi budou ohodnoceny 1 (váha 0,2)</w:t>
      </w:r>
    </w:p>
    <w:p w14:paraId="01FBC6F2" w14:textId="330BDD73" w:rsidR="0063749F" w:rsidRDefault="0063749F" w:rsidP="0063749F">
      <w:pPr>
        <w:pStyle w:val="Odstavecseseznamem"/>
        <w:spacing w:line="276" w:lineRule="auto"/>
        <w:ind w:left="0"/>
      </w:pPr>
    </w:p>
    <w:p w14:paraId="693B5835" w14:textId="24B3C920" w:rsidR="0063749F" w:rsidRDefault="0063749F" w:rsidP="0063749F">
      <w:pPr>
        <w:pStyle w:val="Odstavecseseznamem"/>
        <w:spacing w:line="276" w:lineRule="auto"/>
        <w:ind w:left="0"/>
      </w:pPr>
    </w:p>
    <w:p w14:paraId="2037A6F2" w14:textId="6ED463FB" w:rsidR="0063749F" w:rsidRDefault="0063749F" w:rsidP="0063749F">
      <w:pPr>
        <w:pStyle w:val="Odstavecseseznamem"/>
        <w:spacing w:line="276" w:lineRule="auto"/>
        <w:ind w:left="0"/>
        <w:rPr>
          <w:b/>
          <w:bCs/>
        </w:rPr>
      </w:pPr>
      <w:r w:rsidRPr="00F53E31">
        <w:rPr>
          <w:b/>
          <w:bCs/>
        </w:rPr>
        <w:t>Doplň tabulku</w:t>
      </w:r>
      <w:r w:rsidR="00F53E31" w:rsidRPr="00F53E31">
        <w:rPr>
          <w:b/>
          <w:bCs/>
        </w:rPr>
        <w:t xml:space="preserve"> s izotopy olova</w:t>
      </w:r>
      <w:r w:rsidRPr="00F53E31">
        <w:rPr>
          <w:b/>
          <w:bCs/>
        </w:rPr>
        <w:t>:</w:t>
      </w:r>
    </w:p>
    <w:p w14:paraId="650C8B9E" w14:textId="2D551AEB" w:rsidR="00F53E31" w:rsidRDefault="00F53E31" w:rsidP="0063749F">
      <w:pPr>
        <w:pStyle w:val="Odstavecseseznamem"/>
        <w:spacing w:line="276" w:lineRule="auto"/>
        <w:ind w:left="0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9"/>
        <w:gridCol w:w="1161"/>
        <w:gridCol w:w="1296"/>
        <w:gridCol w:w="1266"/>
        <w:gridCol w:w="1236"/>
      </w:tblGrid>
      <w:tr w:rsidR="00F53E31" w14:paraId="5A8952A0" w14:textId="77777777" w:rsidTr="0022504C"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69212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BE7064" w14:textId="2A86091A" w:rsidR="00F53E31" w:rsidRDefault="00F53E31" w:rsidP="0063749F">
            <w:pPr>
              <w:pStyle w:val="Odstavecseseznamem"/>
              <w:spacing w:line="276" w:lineRule="auto"/>
              <w:ind w:left="0"/>
            </w:pPr>
            <w:r>
              <w:object w:dxaOrig="945" w:dyaOrig="675" w14:anchorId="6D68E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33.75pt" o:ole="">
                  <v:imagedata r:id="rId9" o:title=""/>
                </v:shape>
                <o:OLEObject Type="Embed" ProgID="PBrush" ShapeID="_x0000_i1025" DrawAspect="Content" ObjectID="_1649870690" r:id="rId10"/>
              </w:objec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14:paraId="70EA7A7A" w14:textId="6BA024F6" w:rsidR="00F53E31" w:rsidRDefault="00F53E31" w:rsidP="0063749F">
            <w:pPr>
              <w:pStyle w:val="Odstavecseseznamem"/>
              <w:spacing w:line="276" w:lineRule="auto"/>
              <w:ind w:left="0"/>
            </w:pPr>
            <w:r>
              <w:object w:dxaOrig="1080" w:dyaOrig="765" w14:anchorId="32E739C6">
                <v:shape id="_x0000_i1026" type="#_x0000_t75" style="width:54pt;height:38.25pt" o:ole="">
                  <v:imagedata r:id="rId11" o:title=""/>
                </v:shape>
                <o:OLEObject Type="Embed" ProgID="PBrush" ShapeID="_x0000_i1026" DrawAspect="Content" ObjectID="_1649870691" r:id="rId12"/>
              </w:objec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</w:tcBorders>
          </w:tcPr>
          <w:p w14:paraId="6E698577" w14:textId="33880F50" w:rsidR="00F53E31" w:rsidRDefault="00F53E31" w:rsidP="0063749F">
            <w:pPr>
              <w:pStyle w:val="Odstavecseseznamem"/>
              <w:spacing w:line="276" w:lineRule="auto"/>
              <w:ind w:left="0"/>
            </w:pPr>
            <w:r>
              <w:object w:dxaOrig="1050" w:dyaOrig="720" w14:anchorId="40B9D0B2">
                <v:shape id="_x0000_i1027" type="#_x0000_t75" style="width:52.5pt;height:36pt" o:ole="">
                  <v:imagedata r:id="rId13" o:title=""/>
                </v:shape>
                <o:OLEObject Type="Embed" ProgID="PBrush" ShapeID="_x0000_i1027" DrawAspect="Content" ObjectID="_1649870692" r:id="rId14"/>
              </w:objec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21CD7" w14:textId="07EF07AC" w:rsidR="00F53E31" w:rsidRDefault="00F53E31" w:rsidP="0063749F">
            <w:pPr>
              <w:pStyle w:val="Odstavecseseznamem"/>
              <w:spacing w:line="276" w:lineRule="auto"/>
              <w:ind w:left="0"/>
            </w:pPr>
            <w:r>
              <w:object w:dxaOrig="1020" w:dyaOrig="705" w14:anchorId="2A57DE11">
                <v:shape id="_x0000_i1028" type="#_x0000_t75" style="width:51pt;height:35.25pt" o:ole="">
                  <v:imagedata r:id="rId15" o:title=""/>
                </v:shape>
                <o:OLEObject Type="Embed" ProgID="PBrush" ShapeID="_x0000_i1028" DrawAspect="Content" ObjectID="_1649870693" r:id="rId16"/>
              </w:object>
            </w:r>
          </w:p>
        </w:tc>
      </w:tr>
      <w:tr w:rsidR="00F53E31" w14:paraId="3EA7DF82" w14:textId="77777777" w:rsidTr="0022504C">
        <w:trPr>
          <w:trHeight w:val="56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39AE4" w14:textId="7BFB573B" w:rsidR="00F53E31" w:rsidRDefault="00F53E31" w:rsidP="00F53E31">
            <w:pPr>
              <w:pStyle w:val="Odstavecseseznamem"/>
              <w:spacing w:line="276" w:lineRule="auto"/>
              <w:ind w:left="0"/>
            </w:pPr>
            <w:r>
              <w:t>počet nukleonů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</w:tcPr>
          <w:p w14:paraId="13CA03B5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47FCF94A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14:paraId="4EF4711C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</w:tcPr>
          <w:p w14:paraId="12A42839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</w:tr>
      <w:tr w:rsidR="00F53E31" w14:paraId="070C470C" w14:textId="77777777" w:rsidTr="0022504C">
        <w:trPr>
          <w:trHeight w:val="567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65F09" w14:textId="77A43F97" w:rsidR="00F53E31" w:rsidRDefault="00F53E31" w:rsidP="00F53E31">
            <w:pPr>
              <w:pStyle w:val="Odstavecseseznamem"/>
              <w:spacing w:line="276" w:lineRule="auto"/>
              <w:ind w:left="0"/>
            </w:pPr>
            <w:r>
              <w:t>počet protonů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45E8A9D2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</w:tcPr>
          <w:p w14:paraId="09C7B70F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</w:tcPr>
          <w:p w14:paraId="4DC65ECA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right w:val="single" w:sz="12" w:space="0" w:color="auto"/>
            </w:tcBorders>
          </w:tcPr>
          <w:p w14:paraId="4E2F48E5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</w:tr>
      <w:tr w:rsidR="00F53E31" w14:paraId="78F9DB83" w14:textId="77777777" w:rsidTr="0022504C">
        <w:trPr>
          <w:trHeight w:val="567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0E4044" w14:textId="64AF9C42" w:rsidR="00F53E31" w:rsidRDefault="00F53E31" w:rsidP="00F53E31">
            <w:pPr>
              <w:pStyle w:val="Odstavecseseznamem"/>
              <w:spacing w:line="276" w:lineRule="auto"/>
              <w:ind w:left="0"/>
            </w:pPr>
            <w:r>
              <w:t>počet neutronů</w:t>
            </w:r>
          </w:p>
        </w:tc>
        <w:tc>
          <w:tcPr>
            <w:tcW w:w="1129" w:type="dxa"/>
            <w:tcBorders>
              <w:left w:val="single" w:sz="12" w:space="0" w:color="auto"/>
            </w:tcBorders>
          </w:tcPr>
          <w:p w14:paraId="26C477A7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</w:tcPr>
          <w:p w14:paraId="5A2EFA63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</w:tcPr>
          <w:p w14:paraId="5748950F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right w:val="single" w:sz="12" w:space="0" w:color="auto"/>
            </w:tcBorders>
          </w:tcPr>
          <w:p w14:paraId="168B4C46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</w:tr>
      <w:tr w:rsidR="00F53E31" w14:paraId="0EABC065" w14:textId="77777777" w:rsidTr="0022504C">
        <w:trPr>
          <w:trHeight w:val="567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738BD" w14:textId="400A86AA" w:rsidR="00F53E31" w:rsidRDefault="00F53E31" w:rsidP="00F53E31">
            <w:pPr>
              <w:pStyle w:val="Odstavecseseznamem"/>
              <w:spacing w:line="276" w:lineRule="auto"/>
              <w:ind w:left="0"/>
            </w:pPr>
            <w:r>
              <w:t>počet elektronů</w:t>
            </w:r>
          </w:p>
        </w:tc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14:paraId="26F85FC9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14:paraId="217F738B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14:paraId="318066F3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</w:tcPr>
          <w:p w14:paraId="25FA4EBF" w14:textId="77777777" w:rsidR="00F53E31" w:rsidRDefault="00F53E31" w:rsidP="0063749F">
            <w:pPr>
              <w:pStyle w:val="Odstavecseseznamem"/>
              <w:spacing w:line="276" w:lineRule="auto"/>
              <w:ind w:left="0"/>
            </w:pPr>
          </w:p>
        </w:tc>
      </w:tr>
    </w:tbl>
    <w:p w14:paraId="34F68024" w14:textId="77777777" w:rsidR="00F53E31" w:rsidRPr="00F53E31" w:rsidRDefault="00F53E31" w:rsidP="0063749F">
      <w:pPr>
        <w:pStyle w:val="Odstavecseseznamem"/>
        <w:spacing w:line="276" w:lineRule="auto"/>
        <w:ind w:left="0"/>
      </w:pPr>
    </w:p>
    <w:p w14:paraId="2F3F6850" w14:textId="249F6BA9" w:rsidR="0063749F" w:rsidRDefault="0063749F" w:rsidP="0063749F">
      <w:pPr>
        <w:pStyle w:val="Odstavecseseznamem"/>
        <w:spacing w:line="276" w:lineRule="auto"/>
        <w:ind w:left="0"/>
      </w:pPr>
    </w:p>
    <w:p w14:paraId="12F1FC0D" w14:textId="1771FCBC" w:rsidR="00F53E31" w:rsidRDefault="0022504C" w:rsidP="0063749F">
      <w:pPr>
        <w:pStyle w:val="Odstavecseseznamem"/>
        <w:spacing w:line="276" w:lineRule="auto"/>
        <w:ind w:left="0"/>
      </w:pPr>
      <w:r>
        <w:t>Vyplň, vyfoť a odešli do 7. 5.</w:t>
      </w:r>
    </w:p>
    <w:p w14:paraId="21BDEA49" w14:textId="77777777" w:rsidR="0063749F" w:rsidRPr="0063749F" w:rsidRDefault="0063749F" w:rsidP="0063749F">
      <w:pPr>
        <w:pStyle w:val="Odstavecseseznamem"/>
        <w:spacing w:line="276" w:lineRule="auto"/>
        <w:ind w:left="0"/>
      </w:pPr>
    </w:p>
    <w:p w14:paraId="43855449" w14:textId="77777777" w:rsidR="0063749F" w:rsidRDefault="0063749F" w:rsidP="0063749F">
      <w:pPr>
        <w:pStyle w:val="Odstavecseseznamem"/>
        <w:spacing w:line="276" w:lineRule="auto"/>
        <w:ind w:left="0"/>
      </w:pPr>
    </w:p>
    <w:p w14:paraId="14802D96" w14:textId="1461810D" w:rsidR="0063749F" w:rsidRDefault="0063749F" w:rsidP="0063749F">
      <w:pPr>
        <w:pStyle w:val="Odstavecseseznamem"/>
        <w:spacing w:line="276" w:lineRule="auto"/>
        <w:ind w:left="0"/>
      </w:pPr>
    </w:p>
    <w:p w14:paraId="7BA093FB" w14:textId="2D255BA0" w:rsidR="0063749F" w:rsidRDefault="0063749F" w:rsidP="0063749F">
      <w:pPr>
        <w:pStyle w:val="Odstavecseseznamem"/>
        <w:spacing w:line="276" w:lineRule="auto"/>
        <w:ind w:left="0"/>
      </w:pPr>
    </w:p>
    <w:p w14:paraId="0D38E152" w14:textId="61099D12" w:rsidR="00F87509" w:rsidRDefault="00F87509" w:rsidP="0063749F">
      <w:pPr>
        <w:pStyle w:val="Odstavecseseznamem"/>
        <w:spacing w:line="276" w:lineRule="auto"/>
        <w:ind w:left="0"/>
      </w:pPr>
    </w:p>
    <w:p w14:paraId="48DBA45D" w14:textId="2D3D620C" w:rsidR="00F87509" w:rsidRDefault="00F87509" w:rsidP="0063749F">
      <w:pPr>
        <w:pStyle w:val="Odstavecseseznamem"/>
        <w:spacing w:line="276" w:lineRule="auto"/>
        <w:ind w:left="0"/>
      </w:pPr>
    </w:p>
    <w:p w14:paraId="26E72D2B" w14:textId="0DBC970D" w:rsidR="00F87509" w:rsidRDefault="00F87509" w:rsidP="0063749F">
      <w:pPr>
        <w:pStyle w:val="Odstavecseseznamem"/>
        <w:spacing w:line="276" w:lineRule="auto"/>
        <w:ind w:left="0"/>
      </w:pPr>
    </w:p>
    <w:p w14:paraId="16FB8BB1" w14:textId="4B2AC118" w:rsidR="00F87509" w:rsidRDefault="00F87509" w:rsidP="0063749F">
      <w:pPr>
        <w:pStyle w:val="Odstavecseseznamem"/>
        <w:spacing w:line="276" w:lineRule="auto"/>
        <w:ind w:left="0"/>
      </w:pPr>
    </w:p>
    <w:p w14:paraId="423E8D9C" w14:textId="17FEC1FD" w:rsidR="00F87509" w:rsidRDefault="00F87509" w:rsidP="0063749F">
      <w:pPr>
        <w:pStyle w:val="Odstavecseseznamem"/>
        <w:spacing w:line="276" w:lineRule="auto"/>
        <w:ind w:left="0"/>
        <w:rPr>
          <w:b/>
          <w:bCs/>
          <w:sz w:val="28"/>
          <w:szCs w:val="28"/>
        </w:rPr>
      </w:pPr>
      <w:r w:rsidRPr="00F87509">
        <w:rPr>
          <w:b/>
          <w:bCs/>
          <w:sz w:val="28"/>
          <w:szCs w:val="28"/>
        </w:rPr>
        <w:lastRenderedPageBreak/>
        <w:t>Elektrická energie</w:t>
      </w:r>
    </w:p>
    <w:p w14:paraId="2364B9B7" w14:textId="3FAAF038" w:rsidR="00F87509" w:rsidRDefault="00F87509" w:rsidP="0063749F">
      <w:pPr>
        <w:pStyle w:val="Odstavecseseznamem"/>
        <w:spacing w:line="276" w:lineRule="auto"/>
        <w:ind w:left="0"/>
      </w:pPr>
    </w:p>
    <w:p w14:paraId="1BCE7082" w14:textId="01730470" w:rsidR="00F87509" w:rsidRDefault="00F87509" w:rsidP="0063749F">
      <w:pPr>
        <w:pStyle w:val="Odstavecseseznamem"/>
        <w:spacing w:line="276" w:lineRule="auto"/>
        <w:ind w:left="0"/>
      </w:pPr>
      <w:r>
        <w:t xml:space="preserve">- získává se z obnovitelných a neobnovitelných zdrojů </w:t>
      </w:r>
    </w:p>
    <w:p w14:paraId="347DE36D" w14:textId="134342AF" w:rsidR="00F87509" w:rsidRDefault="00F87509" w:rsidP="0063749F">
      <w:pPr>
        <w:pStyle w:val="Odstavecseseznamem"/>
        <w:spacing w:line="276" w:lineRule="auto"/>
        <w:ind w:left="0"/>
      </w:pPr>
      <w:r>
        <w:t>- výroba energie v ČR (r. 2015):</w:t>
      </w:r>
    </w:p>
    <w:p w14:paraId="1661F4CD" w14:textId="7E967A78" w:rsidR="00F87509" w:rsidRDefault="00F87509" w:rsidP="00F87509">
      <w:pPr>
        <w:pStyle w:val="Odstavecseseznamem"/>
        <w:tabs>
          <w:tab w:val="left" w:pos="1134"/>
        </w:tabs>
        <w:spacing w:line="276" w:lineRule="auto"/>
        <w:ind w:left="0"/>
      </w:pPr>
      <w:r>
        <w:tab/>
        <w:t>53 % tepelné elektrárny (uhlí)</w:t>
      </w:r>
    </w:p>
    <w:p w14:paraId="078ABD19" w14:textId="0B2170A1" w:rsidR="00F87509" w:rsidRDefault="00F87509" w:rsidP="00F87509">
      <w:pPr>
        <w:pStyle w:val="Odstavecseseznamem"/>
        <w:tabs>
          <w:tab w:val="left" w:pos="1134"/>
        </w:tabs>
        <w:spacing w:line="276" w:lineRule="auto"/>
        <w:ind w:left="0"/>
      </w:pPr>
      <w:r>
        <w:t xml:space="preserve">    </w:t>
      </w:r>
      <w:r>
        <w:tab/>
        <w:t>32 % jaderné elektrárny (JE Dukovany, JE Temelín)</w:t>
      </w:r>
    </w:p>
    <w:p w14:paraId="1CEA9427" w14:textId="4A12876C" w:rsidR="00125FC6" w:rsidRDefault="00125FC6" w:rsidP="00F87509">
      <w:pPr>
        <w:pStyle w:val="Odstavecseseznamem"/>
        <w:tabs>
          <w:tab w:val="left" w:pos="1134"/>
        </w:tabs>
        <w:spacing w:line="276" w:lineRule="auto"/>
        <w:ind w:left="0"/>
      </w:pPr>
      <w:r>
        <w:tab/>
        <w:t xml:space="preserve"> 7 %  tepelné elektrárny (plyn)</w:t>
      </w:r>
    </w:p>
    <w:p w14:paraId="6558A0DB" w14:textId="3195A66B" w:rsidR="00F87509" w:rsidRDefault="00F87509" w:rsidP="00F87509">
      <w:pPr>
        <w:pStyle w:val="Odstavecseseznamem"/>
        <w:tabs>
          <w:tab w:val="left" w:pos="1134"/>
        </w:tabs>
        <w:spacing w:line="276" w:lineRule="auto"/>
        <w:ind w:left="0"/>
      </w:pPr>
      <w:r>
        <w:tab/>
        <w:t>3,5 % vodní elektrárny</w:t>
      </w:r>
    </w:p>
    <w:p w14:paraId="15B6244F" w14:textId="77777777" w:rsidR="00F87509" w:rsidRDefault="00F87509" w:rsidP="00F87509">
      <w:pPr>
        <w:pStyle w:val="Odstavecseseznamem"/>
        <w:tabs>
          <w:tab w:val="left" w:pos="1134"/>
        </w:tabs>
        <w:spacing w:line="276" w:lineRule="auto"/>
        <w:ind w:left="0"/>
      </w:pPr>
      <w:r>
        <w:tab/>
        <w:t>2,7 % sluneční elektrárny</w:t>
      </w:r>
    </w:p>
    <w:p w14:paraId="6DE54208" w14:textId="43E22994" w:rsidR="00F87509" w:rsidRDefault="00F87509" w:rsidP="00F87509">
      <w:pPr>
        <w:pStyle w:val="Odstavecseseznamem"/>
        <w:tabs>
          <w:tab w:val="left" w:pos="1134"/>
        </w:tabs>
        <w:spacing w:line="276" w:lineRule="auto"/>
        <w:ind w:left="0"/>
      </w:pPr>
      <w:r>
        <w:tab/>
        <w:t xml:space="preserve">0,7 % větrné elektrárny             </w:t>
      </w:r>
    </w:p>
    <w:p w14:paraId="5661E975" w14:textId="05460D6B" w:rsidR="00125FC6" w:rsidRDefault="00125FC6" w:rsidP="00F87509">
      <w:pPr>
        <w:pStyle w:val="Odstavecseseznamem"/>
        <w:tabs>
          <w:tab w:val="left" w:pos="1134"/>
        </w:tabs>
        <w:spacing w:line="276" w:lineRule="auto"/>
        <w:ind w:left="0"/>
      </w:pPr>
    </w:p>
    <w:p w14:paraId="6B7D622A" w14:textId="215FF5F4" w:rsidR="00125FC6" w:rsidRDefault="00125FC6" w:rsidP="00125FC6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rPr>
          <w:b/>
          <w:bCs/>
        </w:rPr>
      </w:pPr>
      <w:r w:rsidRPr="00125FC6">
        <w:rPr>
          <w:b/>
          <w:bCs/>
        </w:rPr>
        <w:t>neobnovitelné zdroje</w:t>
      </w:r>
    </w:p>
    <w:p w14:paraId="796B4543" w14:textId="11834BB4" w:rsidR="00125FC6" w:rsidRDefault="00125FC6" w:rsidP="00125FC6">
      <w:pPr>
        <w:pStyle w:val="Odstavecseseznamem"/>
        <w:tabs>
          <w:tab w:val="left" w:pos="1134"/>
        </w:tabs>
        <w:spacing w:line="276" w:lineRule="auto"/>
      </w:pPr>
      <w:r>
        <w:t>- fosilní paliva (černé a hnědé uhlí, ropa, zemní plyn) a uran</w:t>
      </w:r>
    </w:p>
    <w:p w14:paraId="06E1CC9A" w14:textId="08C75202" w:rsidR="00125FC6" w:rsidRDefault="00125FC6" w:rsidP="00125FC6">
      <w:pPr>
        <w:pStyle w:val="Odstavecseseznamem"/>
        <w:tabs>
          <w:tab w:val="left" w:pos="1134"/>
        </w:tabs>
        <w:spacing w:line="276" w:lineRule="auto"/>
      </w:pPr>
      <w:r>
        <w:t>- vznikly v dávné minulosti</w:t>
      </w:r>
    </w:p>
    <w:p w14:paraId="395E990B" w14:textId="74FBFD3F" w:rsidR="00125FC6" w:rsidRDefault="00125FC6" w:rsidP="00125FC6">
      <w:pPr>
        <w:pStyle w:val="Odstavecseseznamem"/>
        <w:tabs>
          <w:tab w:val="left" w:pos="1134"/>
        </w:tabs>
        <w:spacing w:line="276" w:lineRule="auto"/>
      </w:pPr>
      <w:r>
        <w:t>- omezení zásoby</w:t>
      </w:r>
    </w:p>
    <w:p w14:paraId="022F5752" w14:textId="77777777" w:rsidR="00125FC6" w:rsidRPr="00125FC6" w:rsidRDefault="00125FC6" w:rsidP="00125FC6">
      <w:pPr>
        <w:pStyle w:val="Odstavecseseznamem"/>
        <w:tabs>
          <w:tab w:val="left" w:pos="1134"/>
        </w:tabs>
        <w:spacing w:line="276" w:lineRule="auto"/>
      </w:pPr>
    </w:p>
    <w:p w14:paraId="49DE43EF" w14:textId="6D359AF6" w:rsidR="00125FC6" w:rsidRDefault="00125FC6" w:rsidP="00125FC6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rPr>
          <w:b/>
          <w:bCs/>
        </w:rPr>
      </w:pPr>
      <w:r w:rsidRPr="00125FC6">
        <w:rPr>
          <w:b/>
          <w:bCs/>
        </w:rPr>
        <w:t>obnovitelné zdroje</w:t>
      </w:r>
    </w:p>
    <w:p w14:paraId="3C86B5B9" w14:textId="37D2AB49" w:rsidR="00125FC6" w:rsidRDefault="00125FC6" w:rsidP="00125FC6">
      <w:pPr>
        <w:pStyle w:val="Odstavecseseznamem"/>
        <w:tabs>
          <w:tab w:val="left" w:pos="1134"/>
        </w:tabs>
        <w:spacing w:line="276" w:lineRule="auto"/>
      </w:pPr>
      <w:r>
        <w:t>- vítr</w:t>
      </w:r>
    </w:p>
    <w:p w14:paraId="2801F307" w14:textId="5FD05B8D" w:rsidR="00125FC6" w:rsidRDefault="00125FC6" w:rsidP="00125FC6">
      <w:pPr>
        <w:pStyle w:val="Odstavecseseznamem"/>
        <w:tabs>
          <w:tab w:val="left" w:pos="1134"/>
        </w:tabs>
        <w:spacing w:line="276" w:lineRule="auto"/>
      </w:pPr>
      <w:r>
        <w:t>- voda</w:t>
      </w:r>
    </w:p>
    <w:p w14:paraId="5755196C" w14:textId="64DD18A3" w:rsidR="00125FC6" w:rsidRDefault="00125FC6" w:rsidP="00125FC6">
      <w:pPr>
        <w:pStyle w:val="Odstavecseseznamem"/>
        <w:tabs>
          <w:tab w:val="left" w:pos="1134"/>
        </w:tabs>
        <w:spacing w:line="276" w:lineRule="auto"/>
      </w:pPr>
      <w:r>
        <w:t xml:space="preserve">- biomasa </w:t>
      </w:r>
    </w:p>
    <w:p w14:paraId="11071F93" w14:textId="63AE6FC6" w:rsidR="00125FC6" w:rsidRPr="00125FC6" w:rsidRDefault="00125FC6" w:rsidP="00125FC6">
      <w:pPr>
        <w:pStyle w:val="Odstavecseseznamem"/>
        <w:tabs>
          <w:tab w:val="left" w:pos="1134"/>
        </w:tabs>
        <w:spacing w:line="276" w:lineRule="auto"/>
      </w:pPr>
      <w:r>
        <w:t>- sluneční svit</w:t>
      </w:r>
    </w:p>
    <w:p w14:paraId="04EFD615" w14:textId="7820E582" w:rsidR="00F87509" w:rsidRPr="00125FC6" w:rsidRDefault="00F87509" w:rsidP="00F87509">
      <w:pPr>
        <w:pStyle w:val="Odstavecseseznamem"/>
        <w:tabs>
          <w:tab w:val="left" w:pos="1134"/>
        </w:tabs>
        <w:spacing w:line="276" w:lineRule="auto"/>
        <w:rPr>
          <w:b/>
          <w:bCs/>
        </w:rPr>
      </w:pPr>
      <w:r w:rsidRPr="00125FC6">
        <w:rPr>
          <w:b/>
          <w:bCs/>
        </w:rPr>
        <w:t xml:space="preserve">     </w:t>
      </w:r>
    </w:p>
    <w:sectPr w:rsidR="00F87509" w:rsidRPr="00125FC6" w:rsidSect="00F0777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C45E3"/>
    <w:multiLevelType w:val="hybridMultilevel"/>
    <w:tmpl w:val="5E788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E7DC3"/>
    <w:multiLevelType w:val="hybridMultilevel"/>
    <w:tmpl w:val="14A41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02"/>
    <w:rsid w:val="00125FC6"/>
    <w:rsid w:val="0022504C"/>
    <w:rsid w:val="00374D02"/>
    <w:rsid w:val="0063749F"/>
    <w:rsid w:val="006A3740"/>
    <w:rsid w:val="00953222"/>
    <w:rsid w:val="00F07770"/>
    <w:rsid w:val="00F53E31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CB01BD0"/>
  <w15:chartTrackingRefBased/>
  <w15:docId w15:val="{21E8C09D-E8FF-43DF-B233-F9883BBB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770"/>
    <w:pPr>
      <w:ind w:left="720"/>
      <w:contextualSpacing/>
    </w:pPr>
  </w:style>
  <w:style w:type="table" w:styleId="Mkatabulky">
    <w:name w:val="Table Grid"/>
    <w:basedOn w:val="Normlntabulka"/>
    <w:uiPriority w:val="39"/>
    <w:rsid w:val="00F5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2020-05-01T13:59:00Z</dcterms:created>
  <dcterms:modified xsi:type="dcterms:W3CDTF">2020-05-01T18:38:00Z</dcterms:modified>
</cp:coreProperties>
</file>