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3034" w14:textId="733443CF" w:rsidR="006A3740" w:rsidRDefault="00A825AB">
      <w:pPr>
        <w:rPr>
          <w:b/>
          <w:bCs/>
          <w:sz w:val="32"/>
          <w:szCs w:val="32"/>
        </w:rPr>
      </w:pPr>
      <w:proofErr w:type="gramStart"/>
      <w:r w:rsidRPr="00A825AB">
        <w:rPr>
          <w:b/>
          <w:bCs/>
          <w:sz w:val="32"/>
          <w:szCs w:val="32"/>
        </w:rPr>
        <w:t>OBLASTI  ASIE</w:t>
      </w:r>
      <w:proofErr w:type="gramEnd"/>
    </w:p>
    <w:p w14:paraId="371A415A" w14:textId="3067E269" w:rsidR="00A825AB" w:rsidRDefault="00A825AB">
      <w:r>
        <w:rPr>
          <w:b/>
          <w:bCs/>
          <w:sz w:val="24"/>
          <w:szCs w:val="24"/>
        </w:rPr>
        <w:t>Jihozápadní Asie</w:t>
      </w:r>
    </w:p>
    <w:p w14:paraId="6C98653E" w14:textId="2D70E001" w:rsidR="00A825AB" w:rsidRDefault="00A825AB" w:rsidP="00A825AB">
      <w:pPr>
        <w:spacing w:after="0" w:line="276" w:lineRule="auto"/>
      </w:pPr>
      <w:r>
        <w:t>- státy na Arabském poloostrově a okolí</w:t>
      </w:r>
    </w:p>
    <w:p w14:paraId="087DB94E" w14:textId="046959A9" w:rsidR="00A825AB" w:rsidRDefault="00A825AB" w:rsidP="00A825AB">
      <w:pPr>
        <w:spacing w:after="0" w:line="276" w:lineRule="auto"/>
      </w:pPr>
      <w:r>
        <w:t>- suché subtropické a tropické podnebí</w:t>
      </w:r>
    </w:p>
    <w:p w14:paraId="58A163F6" w14:textId="0748AA12" w:rsidR="00A825AB" w:rsidRDefault="00A825AB" w:rsidP="00A825AB">
      <w:pPr>
        <w:spacing w:after="0" w:line="276" w:lineRule="auto"/>
      </w:pPr>
      <w:r>
        <w:t>- islám, arabština</w:t>
      </w:r>
    </w:p>
    <w:p w14:paraId="7D66583C" w14:textId="77777777" w:rsidR="00A825AB" w:rsidRDefault="00A825AB" w:rsidP="00A825AB">
      <w:pPr>
        <w:spacing w:after="0" w:line="276" w:lineRule="auto"/>
      </w:pPr>
      <w:r>
        <w:t>- v oblasti Perského zálivu těžba ropy</w:t>
      </w:r>
    </w:p>
    <w:p w14:paraId="1FF5FCC0" w14:textId="77777777" w:rsidR="00A825AB" w:rsidRDefault="00A825AB" w:rsidP="00A825AB">
      <w:pPr>
        <w:spacing w:after="0" w:line="276" w:lineRule="auto"/>
        <w:rPr>
          <w:i/>
          <w:iCs/>
        </w:rPr>
      </w:pPr>
      <w:r>
        <w:t xml:space="preserve">- mapka: </w:t>
      </w:r>
      <w:r w:rsidRPr="00A825AB">
        <w:rPr>
          <w:i/>
          <w:iCs/>
        </w:rPr>
        <w:t>Vybarvi a popiš státy JZ Asie dle mapky v uč. str. 19</w:t>
      </w:r>
    </w:p>
    <w:p w14:paraId="43275181" w14:textId="59C6C2AB" w:rsidR="00A825AB" w:rsidRDefault="00A825AB" w:rsidP="00A825AB">
      <w:pPr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B2BB316" wp14:editId="257231E9">
            <wp:extent cx="3371850" cy="3941523"/>
            <wp:effectExtent l="0" t="0" r="0" b="1905"/>
            <wp:docPr id="1" name="Obrázek 1" descr="Slepé mapy světa - Slepá mapa Středního východu s vyznačení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é mapy světa - Slepá mapa Středního východu s vyznačení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14" cy="39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2712FB" w14:textId="79EB64C6" w:rsidR="00A825AB" w:rsidRDefault="00A825AB" w:rsidP="00481DC4">
      <w:pPr>
        <w:spacing w:after="0" w:line="360" w:lineRule="auto"/>
        <w:rPr>
          <w:b/>
          <w:bCs/>
        </w:rPr>
      </w:pPr>
      <w:r w:rsidRPr="00A825AB">
        <w:rPr>
          <w:b/>
          <w:bCs/>
        </w:rPr>
        <w:t>1. státy Blízkého východu</w:t>
      </w:r>
    </w:p>
    <w:p w14:paraId="5685F15F" w14:textId="539C8F8E" w:rsidR="00A825AB" w:rsidRDefault="00A825AB" w:rsidP="00481DC4">
      <w:pPr>
        <w:spacing w:after="0" w:line="360" w:lineRule="auto"/>
      </w:pPr>
      <w:r>
        <w:rPr>
          <w:b/>
          <w:bCs/>
        </w:rPr>
        <w:t>Turecko</w:t>
      </w:r>
      <w:r>
        <w:t xml:space="preserve"> - zasahuje malou částí svého území i do ………………………………</w:t>
      </w:r>
      <w:proofErr w:type="gramStart"/>
      <w:r>
        <w:t>…….</w:t>
      </w:r>
      <w:proofErr w:type="gramEnd"/>
      <w:r>
        <w:t>.</w:t>
      </w:r>
    </w:p>
    <w:p w14:paraId="1283A49C" w14:textId="0DBB68B8" w:rsidR="00A825AB" w:rsidRDefault="00A825AB" w:rsidP="00481DC4">
      <w:pPr>
        <w:spacing w:after="0" w:line="360" w:lineRule="auto"/>
      </w:pPr>
      <w:r>
        <w:t xml:space="preserve">                - </w:t>
      </w:r>
      <w:r w:rsidRPr="00A825AB">
        <w:rPr>
          <w:u w:val="single"/>
        </w:rPr>
        <w:t>Ankara</w:t>
      </w:r>
      <w:r>
        <w:t xml:space="preserve"> – hl. město</w:t>
      </w:r>
    </w:p>
    <w:p w14:paraId="69AD1B34" w14:textId="0EFAAAF6" w:rsidR="00A825AB" w:rsidRDefault="00A825AB" w:rsidP="00481DC4">
      <w:pPr>
        <w:spacing w:after="0" w:line="360" w:lineRule="auto"/>
      </w:pPr>
      <w:r>
        <w:t xml:space="preserve">                  …………………………………… - největší město</w:t>
      </w:r>
    </w:p>
    <w:p w14:paraId="417D66C6" w14:textId="71DB73D6" w:rsidR="00A825AB" w:rsidRDefault="00A825AB" w:rsidP="00481DC4">
      <w:pPr>
        <w:spacing w:after="0" w:line="360" w:lineRule="auto"/>
      </w:pPr>
      <w:r>
        <w:t xml:space="preserve">                                                              - mešita </w:t>
      </w:r>
      <w:proofErr w:type="spellStart"/>
      <w:r>
        <w:t>Hagia</w:t>
      </w:r>
      <w:proofErr w:type="spellEnd"/>
      <w:r>
        <w:t xml:space="preserve"> Sofia</w:t>
      </w:r>
    </w:p>
    <w:p w14:paraId="0AF7DC05" w14:textId="5C094660" w:rsidR="00A825AB" w:rsidRDefault="00A825AB" w:rsidP="00481DC4">
      <w:pPr>
        <w:spacing w:after="0" w:line="360" w:lineRule="auto"/>
      </w:pPr>
      <w:proofErr w:type="gramStart"/>
      <w:r w:rsidRPr="00A825AB">
        <w:rPr>
          <w:b/>
          <w:bCs/>
        </w:rPr>
        <w:t>Izrael</w:t>
      </w:r>
      <w:r>
        <w:t xml:space="preserve"> - vyspělý</w:t>
      </w:r>
      <w:proofErr w:type="gramEnd"/>
      <w:r>
        <w:t xml:space="preserve"> stát</w:t>
      </w:r>
    </w:p>
    <w:p w14:paraId="2F7370B3" w14:textId="77777777" w:rsidR="00A825AB" w:rsidRDefault="00A825AB" w:rsidP="00481DC4">
      <w:pPr>
        <w:spacing w:after="0" w:line="360" w:lineRule="auto"/>
      </w:pPr>
      <w:r>
        <w:t xml:space="preserve">           - vznikl po 2. sv. válce jako židovský stát na území Palestiny </w:t>
      </w:r>
      <w:r>
        <w:rPr>
          <w:rFonts w:cstheme="minorHAnsi"/>
        </w:rPr>
        <w:t>→</w:t>
      </w:r>
      <w:r>
        <w:t xml:space="preserve"> </w:t>
      </w:r>
    </w:p>
    <w:p w14:paraId="6ADDA625" w14:textId="20AA176E" w:rsidR="00A825AB" w:rsidRDefault="00A825AB" w:rsidP="00481DC4">
      <w:pPr>
        <w:spacing w:after="0" w:line="360" w:lineRule="auto"/>
      </w:pPr>
      <w:r>
        <w:t xml:space="preserve">           konflikty mezi Izraelci (Židé) a Palestinci (Arabové, islám)</w:t>
      </w:r>
    </w:p>
    <w:p w14:paraId="385195D4" w14:textId="59268B7E" w:rsidR="00A825AB" w:rsidRDefault="00A825AB" w:rsidP="00481DC4">
      <w:pPr>
        <w:spacing w:after="0" w:line="360" w:lineRule="auto"/>
      </w:pPr>
      <w:r>
        <w:t xml:space="preserve">           - intenzivní zemědělství (citrusy, olivy, zelenina, pšenice…)</w:t>
      </w:r>
    </w:p>
    <w:p w14:paraId="0A952662" w14:textId="77777777" w:rsidR="00376E19" w:rsidRDefault="00A825AB" w:rsidP="00481DC4">
      <w:pPr>
        <w:spacing w:after="0" w:line="360" w:lineRule="auto"/>
      </w:pPr>
      <w:r>
        <w:t xml:space="preserve">           - průmysl je zaměřen na zbrojní výrobu, výrobu </w:t>
      </w:r>
      <w:r w:rsidR="00376E19">
        <w:t>letadel</w:t>
      </w:r>
      <w:r>
        <w:t>,</w:t>
      </w:r>
      <w:r w:rsidR="00376E19">
        <w:t xml:space="preserve"> l</w:t>
      </w:r>
      <w:r>
        <w:t>éků</w:t>
      </w:r>
      <w:r w:rsidR="00376E19">
        <w:t xml:space="preserve"> a </w:t>
      </w:r>
    </w:p>
    <w:p w14:paraId="604F41CA" w14:textId="04FF30A3" w:rsidR="00A825AB" w:rsidRDefault="00376E19" w:rsidP="00481DC4">
      <w:pPr>
        <w:spacing w:after="0" w:line="360" w:lineRule="auto"/>
      </w:pPr>
      <w:r>
        <w:t xml:space="preserve">           broušení ……………………………….</w:t>
      </w:r>
    </w:p>
    <w:p w14:paraId="4CF987A0" w14:textId="54346EF3" w:rsidR="00376E19" w:rsidRDefault="00376E19" w:rsidP="00481DC4">
      <w:pPr>
        <w:spacing w:after="0" w:line="360" w:lineRule="auto"/>
      </w:pPr>
      <w:r>
        <w:t xml:space="preserve">           </w:t>
      </w:r>
      <w:r w:rsidRPr="00376E19">
        <w:rPr>
          <w:u w:val="single"/>
        </w:rPr>
        <w:t>Jeruzalém</w:t>
      </w:r>
      <w:r>
        <w:t xml:space="preserve"> - hl. město</w:t>
      </w:r>
    </w:p>
    <w:p w14:paraId="7A049023" w14:textId="77777777" w:rsidR="00376E19" w:rsidRDefault="00376E19" w:rsidP="00481DC4">
      <w:pPr>
        <w:spacing w:after="0" w:line="360" w:lineRule="auto"/>
      </w:pPr>
      <w:r>
        <w:t xml:space="preserve">                              - památky: Zeď nářků, Golgota, Šalamounův chrám, </w:t>
      </w:r>
    </w:p>
    <w:p w14:paraId="46F7FADA" w14:textId="51C6244A" w:rsidR="00376E19" w:rsidRDefault="00376E19" w:rsidP="00481DC4">
      <w:pPr>
        <w:spacing w:after="0" w:line="360" w:lineRule="auto"/>
      </w:pPr>
      <w:r>
        <w:t xml:space="preserve">                              Křížová cesta….</w:t>
      </w:r>
    </w:p>
    <w:p w14:paraId="396AFDD4" w14:textId="62CC893B" w:rsidR="00376E19" w:rsidRDefault="00376E19" w:rsidP="00481DC4">
      <w:pPr>
        <w:spacing w:after="0" w:line="360" w:lineRule="auto"/>
      </w:pPr>
      <w:r>
        <w:t xml:space="preserve">            Tel Aviv </w:t>
      </w:r>
    </w:p>
    <w:p w14:paraId="5BB97B4B" w14:textId="434F3006" w:rsidR="00376E19" w:rsidRDefault="00376E19" w:rsidP="00481DC4">
      <w:pPr>
        <w:spacing w:after="0" w:line="360" w:lineRule="auto"/>
      </w:pPr>
      <w:r>
        <w:t xml:space="preserve">             Betlém</w:t>
      </w:r>
    </w:p>
    <w:p w14:paraId="4FF22AD9" w14:textId="1862AA6A" w:rsidR="00376E19" w:rsidRDefault="00376E19" w:rsidP="00481DC4">
      <w:pPr>
        <w:spacing w:after="0" w:line="360" w:lineRule="auto"/>
      </w:pPr>
    </w:p>
    <w:p w14:paraId="2F8FB992" w14:textId="77777777" w:rsidR="00376E19" w:rsidRDefault="00376E19" w:rsidP="00481DC4">
      <w:pPr>
        <w:spacing w:after="0" w:line="360" w:lineRule="auto"/>
      </w:pPr>
      <w:proofErr w:type="gramStart"/>
      <w:r w:rsidRPr="00376E19">
        <w:rPr>
          <w:b/>
          <w:bCs/>
        </w:rPr>
        <w:t>Libanon</w:t>
      </w:r>
      <w:r>
        <w:t xml:space="preserve"> - dříve</w:t>
      </w:r>
      <w:proofErr w:type="gramEnd"/>
      <w:r>
        <w:t xml:space="preserve"> významné obchodní a finanční centrum, pak úpadek díky </w:t>
      </w:r>
    </w:p>
    <w:p w14:paraId="1C306759" w14:textId="073331AE" w:rsidR="00376E19" w:rsidRDefault="00376E19" w:rsidP="00481DC4">
      <w:pPr>
        <w:spacing w:after="0" w:line="360" w:lineRule="auto"/>
      </w:pPr>
      <w:r>
        <w:t xml:space="preserve">                 občanským válkám</w:t>
      </w:r>
    </w:p>
    <w:p w14:paraId="52058959" w14:textId="57A0BEFD" w:rsidR="00376E19" w:rsidRPr="00376E19" w:rsidRDefault="00376E19" w:rsidP="00481DC4">
      <w:pPr>
        <w:spacing w:after="0" w:line="360" w:lineRule="auto"/>
        <w:rPr>
          <w:b/>
          <w:bCs/>
        </w:rPr>
      </w:pPr>
      <w:r w:rsidRPr="00376E19">
        <w:rPr>
          <w:b/>
          <w:bCs/>
        </w:rPr>
        <w:t>Sýrie</w:t>
      </w:r>
    </w:p>
    <w:p w14:paraId="4CCBCD58" w14:textId="78C13DC9" w:rsidR="00376E19" w:rsidRDefault="00376E19" w:rsidP="00481DC4">
      <w:pPr>
        <w:spacing w:after="0" w:line="360" w:lineRule="auto"/>
        <w:rPr>
          <w:b/>
          <w:bCs/>
        </w:rPr>
      </w:pPr>
      <w:r w:rsidRPr="00376E19">
        <w:rPr>
          <w:b/>
          <w:bCs/>
        </w:rPr>
        <w:t>Jordánsko</w:t>
      </w:r>
    </w:p>
    <w:p w14:paraId="286C3B7C" w14:textId="26864200" w:rsidR="00376E19" w:rsidRDefault="00376E19" w:rsidP="00A825AB">
      <w:pPr>
        <w:spacing w:after="0" w:line="276" w:lineRule="auto"/>
        <w:rPr>
          <w:b/>
          <w:bCs/>
        </w:rPr>
      </w:pPr>
    </w:p>
    <w:p w14:paraId="079EB3A0" w14:textId="77777777" w:rsidR="00481DC4" w:rsidRPr="00376E19" w:rsidRDefault="00481DC4" w:rsidP="00A825AB">
      <w:pPr>
        <w:spacing w:after="0" w:line="276" w:lineRule="auto"/>
        <w:rPr>
          <w:b/>
          <w:bCs/>
        </w:rPr>
      </w:pPr>
    </w:p>
    <w:p w14:paraId="083C9277" w14:textId="511B170C" w:rsidR="00A825AB" w:rsidRDefault="00A825AB" w:rsidP="00481DC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2. státy Arabského poloostrova</w:t>
      </w:r>
    </w:p>
    <w:p w14:paraId="59B195A4" w14:textId="5BFE4D31" w:rsidR="00376E19" w:rsidRDefault="00376E19" w:rsidP="00481DC4">
      <w:pPr>
        <w:spacing w:after="0" w:line="360" w:lineRule="auto"/>
      </w:pPr>
      <w:r>
        <w:rPr>
          <w:b/>
          <w:bCs/>
        </w:rPr>
        <w:t xml:space="preserve">Saudská </w:t>
      </w:r>
      <w:proofErr w:type="gramStart"/>
      <w:r>
        <w:rPr>
          <w:b/>
          <w:bCs/>
        </w:rPr>
        <w:t xml:space="preserve">Arábie </w:t>
      </w:r>
      <w:r>
        <w:t>- absolutistická</w:t>
      </w:r>
      <w:proofErr w:type="gramEnd"/>
      <w:r>
        <w:t xml:space="preserve"> monarchie (král má neomezenou moc)</w:t>
      </w:r>
    </w:p>
    <w:p w14:paraId="0FDC9F69" w14:textId="77777777" w:rsidR="00376E19" w:rsidRDefault="00376E19" w:rsidP="00481DC4">
      <w:pPr>
        <w:spacing w:after="0" w:line="360" w:lineRule="auto"/>
      </w:pPr>
      <w:r>
        <w:t xml:space="preserve">                             - těžba ……………………………. a zemního plynu (největší </w:t>
      </w:r>
    </w:p>
    <w:p w14:paraId="17500E77" w14:textId="54F89C0A" w:rsidR="00376E19" w:rsidRDefault="00376E19" w:rsidP="00481DC4">
      <w:pPr>
        <w:spacing w:after="0" w:line="360" w:lineRule="auto"/>
      </w:pPr>
      <w:r>
        <w:t xml:space="preserve">                               zásoby na světě)</w:t>
      </w:r>
    </w:p>
    <w:p w14:paraId="6087095E" w14:textId="7F6F99B8" w:rsidR="00376E19" w:rsidRDefault="00376E19" w:rsidP="00481DC4">
      <w:pPr>
        <w:spacing w:after="0" w:line="360" w:lineRule="auto"/>
      </w:pPr>
      <w:r>
        <w:t xml:space="preserve">                             - turistika: svatá místa Mekka a </w:t>
      </w:r>
      <w:proofErr w:type="spellStart"/>
      <w:r>
        <w:t>Madína</w:t>
      </w:r>
      <w:proofErr w:type="spellEnd"/>
    </w:p>
    <w:p w14:paraId="776919CE" w14:textId="08310264" w:rsidR="00376E19" w:rsidRDefault="00376E19" w:rsidP="00481DC4">
      <w:pPr>
        <w:spacing w:after="0" w:line="360" w:lineRule="auto"/>
      </w:pPr>
      <w:r>
        <w:t xml:space="preserve">                             - </w:t>
      </w:r>
      <w:r w:rsidRPr="00376E19">
        <w:rPr>
          <w:u w:val="single"/>
        </w:rPr>
        <w:t>Rijád</w:t>
      </w:r>
      <w:r>
        <w:t xml:space="preserve"> – hl. město</w:t>
      </w:r>
    </w:p>
    <w:p w14:paraId="5B355C17" w14:textId="53E56274" w:rsidR="00376E19" w:rsidRDefault="00376E19" w:rsidP="00481DC4">
      <w:pPr>
        <w:spacing w:after="0" w:line="360" w:lineRule="auto"/>
      </w:pPr>
      <w:r w:rsidRPr="00376E19">
        <w:rPr>
          <w:b/>
          <w:bCs/>
        </w:rPr>
        <w:t>Kuvajt</w:t>
      </w:r>
      <w:r>
        <w:t xml:space="preserve"> – těžba ropy</w:t>
      </w:r>
    </w:p>
    <w:p w14:paraId="21FEF12E" w14:textId="55109AE6" w:rsidR="00376E19" w:rsidRDefault="00376E19" w:rsidP="00481DC4">
      <w:pPr>
        <w:spacing w:after="0" w:line="360" w:lineRule="auto"/>
      </w:pPr>
      <w:r w:rsidRPr="00481DC4">
        <w:rPr>
          <w:b/>
          <w:bCs/>
        </w:rPr>
        <w:t>Katar</w:t>
      </w:r>
      <w:r>
        <w:t xml:space="preserve"> – ropa</w:t>
      </w:r>
    </w:p>
    <w:p w14:paraId="24DD47E9" w14:textId="49537568" w:rsidR="00376E19" w:rsidRDefault="00376E19" w:rsidP="00481DC4">
      <w:pPr>
        <w:spacing w:after="0" w:line="360" w:lineRule="auto"/>
      </w:pPr>
      <w:r w:rsidRPr="00481DC4">
        <w:rPr>
          <w:b/>
          <w:bCs/>
        </w:rPr>
        <w:t>Bahrajn</w:t>
      </w:r>
      <w:r>
        <w:t xml:space="preserve"> – ropa</w:t>
      </w:r>
    </w:p>
    <w:p w14:paraId="546FC5CF" w14:textId="2642C031" w:rsidR="00376E19" w:rsidRDefault="00376E19" w:rsidP="00481DC4">
      <w:pPr>
        <w:spacing w:after="0" w:line="360" w:lineRule="auto"/>
      </w:pPr>
      <w:r w:rsidRPr="00481DC4">
        <w:rPr>
          <w:b/>
          <w:bCs/>
        </w:rPr>
        <w:t>Spojené arabské emiráty</w:t>
      </w:r>
      <w:r>
        <w:t xml:space="preserve"> SAE – ropa</w:t>
      </w:r>
    </w:p>
    <w:p w14:paraId="69D3EC51" w14:textId="52870B02" w:rsidR="00481DC4" w:rsidRDefault="00481DC4" w:rsidP="00481DC4">
      <w:pPr>
        <w:spacing w:after="0" w:line="360" w:lineRule="auto"/>
      </w:pPr>
      <w:r>
        <w:t xml:space="preserve">                                                     - Abú </w:t>
      </w:r>
      <w:proofErr w:type="spellStart"/>
      <w:r>
        <w:t>Zabí</w:t>
      </w:r>
      <w:proofErr w:type="spellEnd"/>
      <w:r>
        <w:t>, Dubaj</w:t>
      </w:r>
    </w:p>
    <w:p w14:paraId="0B33B045" w14:textId="58C1AAA3" w:rsidR="00376E19" w:rsidRDefault="00376E19" w:rsidP="00481DC4">
      <w:pPr>
        <w:spacing w:after="0" w:line="360" w:lineRule="auto"/>
      </w:pPr>
      <w:r>
        <w:t xml:space="preserve">                                                     - turistika: hotely, umělé ostrovy</w:t>
      </w:r>
    </w:p>
    <w:p w14:paraId="18BC1AF7" w14:textId="2C85A882" w:rsidR="00481DC4" w:rsidRDefault="00481DC4" w:rsidP="00481DC4">
      <w:pPr>
        <w:spacing w:after="0" w:line="360" w:lineRule="auto"/>
      </w:pPr>
      <w:r w:rsidRPr="00481DC4">
        <w:rPr>
          <w:b/>
          <w:bCs/>
        </w:rPr>
        <w:t>Jemen</w:t>
      </w:r>
      <w:r>
        <w:t xml:space="preserve"> – díky dostatku srážek se tu pěstuje káva, víno a tabák</w:t>
      </w:r>
    </w:p>
    <w:p w14:paraId="1D5781F6" w14:textId="5480A873" w:rsidR="00481DC4" w:rsidRDefault="00481DC4" w:rsidP="00481DC4">
      <w:pPr>
        <w:spacing w:after="0" w:line="360" w:lineRule="auto"/>
        <w:rPr>
          <w:b/>
          <w:bCs/>
        </w:rPr>
      </w:pPr>
      <w:r w:rsidRPr="00481DC4">
        <w:rPr>
          <w:b/>
          <w:bCs/>
        </w:rPr>
        <w:t xml:space="preserve">Omán </w:t>
      </w:r>
    </w:p>
    <w:p w14:paraId="66CB257B" w14:textId="77777777" w:rsidR="00481DC4" w:rsidRPr="00481DC4" w:rsidRDefault="00481DC4" w:rsidP="00A825AB">
      <w:pPr>
        <w:spacing w:after="0" w:line="276" w:lineRule="auto"/>
        <w:rPr>
          <w:b/>
          <w:bCs/>
        </w:rPr>
      </w:pPr>
    </w:p>
    <w:p w14:paraId="543CD615" w14:textId="437AB827" w:rsidR="00A825AB" w:rsidRDefault="00A825AB" w:rsidP="00A825AB">
      <w:pPr>
        <w:spacing w:after="0" w:line="276" w:lineRule="auto"/>
      </w:pPr>
      <w:r>
        <w:rPr>
          <w:b/>
          <w:bCs/>
        </w:rPr>
        <w:t>3. Irák</w:t>
      </w:r>
      <w:r w:rsidR="00481DC4">
        <w:rPr>
          <w:b/>
          <w:bCs/>
        </w:rPr>
        <w:t xml:space="preserve"> </w:t>
      </w:r>
      <w:r w:rsidR="00481DC4" w:rsidRPr="00481DC4">
        <w:t xml:space="preserve">– stát v ………………………………………………………………. </w:t>
      </w:r>
      <w:r w:rsidR="00481DC4">
        <w:t>n</w:t>
      </w:r>
      <w:r w:rsidR="00481DC4" w:rsidRPr="00481DC4">
        <w:t>ížině</w:t>
      </w:r>
    </w:p>
    <w:p w14:paraId="090D9634" w14:textId="55F795C5" w:rsidR="00481DC4" w:rsidRDefault="00481DC4" w:rsidP="00A825AB">
      <w:pPr>
        <w:spacing w:after="0" w:line="276" w:lineRule="auto"/>
      </w:pPr>
      <w:r>
        <w:t xml:space="preserve">            - problémy s Kurdy (národnostní menšina)</w:t>
      </w:r>
    </w:p>
    <w:p w14:paraId="16398C19" w14:textId="2DCC6EFC" w:rsidR="00481DC4" w:rsidRDefault="00481DC4" w:rsidP="00A825AB">
      <w:pPr>
        <w:spacing w:after="0" w:line="276" w:lineRule="auto"/>
      </w:pPr>
      <w:r>
        <w:t xml:space="preserve">            - těžba ropy a zemního plynu</w:t>
      </w:r>
    </w:p>
    <w:p w14:paraId="16CA957D" w14:textId="357FA993" w:rsidR="00481DC4" w:rsidRDefault="00481DC4" w:rsidP="00A825AB">
      <w:pPr>
        <w:spacing w:after="0" w:line="276" w:lineRule="auto"/>
      </w:pPr>
      <w:r>
        <w:t xml:space="preserve">            - úpadek vlivem válečných konfliktů</w:t>
      </w:r>
    </w:p>
    <w:p w14:paraId="7D993D3F" w14:textId="285FDB53" w:rsidR="00481DC4" w:rsidRDefault="00481DC4" w:rsidP="00A825AB">
      <w:pPr>
        <w:spacing w:after="0" w:line="276" w:lineRule="auto"/>
      </w:pPr>
      <w:r>
        <w:t xml:space="preserve">            </w:t>
      </w:r>
      <w:r w:rsidRPr="00481DC4">
        <w:rPr>
          <w:u w:val="single"/>
        </w:rPr>
        <w:t>Bagdád</w:t>
      </w:r>
      <w:r>
        <w:t xml:space="preserve"> – hl. město</w:t>
      </w:r>
    </w:p>
    <w:p w14:paraId="52FA50A8" w14:textId="77777777" w:rsidR="00481DC4" w:rsidRPr="00481DC4" w:rsidRDefault="00481DC4" w:rsidP="00A825AB">
      <w:pPr>
        <w:spacing w:after="0" w:line="276" w:lineRule="auto"/>
      </w:pPr>
    </w:p>
    <w:p w14:paraId="1152FED6" w14:textId="370ED2F5" w:rsidR="00A825AB" w:rsidRDefault="00A825AB" w:rsidP="00A825AB">
      <w:pPr>
        <w:spacing w:after="0" w:line="276" w:lineRule="auto"/>
      </w:pPr>
      <w:r>
        <w:rPr>
          <w:b/>
          <w:bCs/>
        </w:rPr>
        <w:t>4. Irán</w:t>
      </w:r>
      <w:r w:rsidR="00481DC4">
        <w:rPr>
          <w:b/>
          <w:bCs/>
        </w:rPr>
        <w:t xml:space="preserve"> </w:t>
      </w:r>
      <w:r w:rsidR="00481DC4" w:rsidRPr="00481DC4">
        <w:t>– dříve označován jako …………………………</w:t>
      </w:r>
      <w:proofErr w:type="gramStart"/>
      <w:r w:rsidR="00481DC4" w:rsidRPr="00481DC4">
        <w:t>…….</w:t>
      </w:r>
      <w:proofErr w:type="gramEnd"/>
      <w:r w:rsidR="00481DC4" w:rsidRPr="00481DC4">
        <w:t>.</w:t>
      </w:r>
    </w:p>
    <w:p w14:paraId="4EBFD6B9" w14:textId="4F24FED1" w:rsidR="00481DC4" w:rsidRDefault="00481DC4" w:rsidP="00A825AB">
      <w:pPr>
        <w:spacing w:after="0" w:line="276" w:lineRule="auto"/>
      </w:pPr>
      <w:r>
        <w:t xml:space="preserve">             - těžba ropy</w:t>
      </w:r>
    </w:p>
    <w:p w14:paraId="59508180" w14:textId="3A293D6B" w:rsidR="00481DC4" w:rsidRDefault="00481DC4" w:rsidP="00A825AB">
      <w:pPr>
        <w:spacing w:after="0" w:line="276" w:lineRule="auto"/>
      </w:pPr>
      <w:r>
        <w:t xml:space="preserve">             - výroba koberců</w:t>
      </w:r>
    </w:p>
    <w:p w14:paraId="5B25F827" w14:textId="585D3005" w:rsidR="00481DC4" w:rsidRDefault="00481DC4" w:rsidP="00A825AB">
      <w:pPr>
        <w:spacing w:after="0" w:line="276" w:lineRule="auto"/>
      </w:pPr>
      <w:r>
        <w:t xml:space="preserve">             </w:t>
      </w:r>
      <w:r w:rsidRPr="00481DC4">
        <w:rPr>
          <w:u w:val="single"/>
        </w:rPr>
        <w:t>Teherán</w:t>
      </w:r>
      <w:r>
        <w:t xml:space="preserve"> – hl. město</w:t>
      </w:r>
    </w:p>
    <w:p w14:paraId="37B6136B" w14:textId="77777777" w:rsidR="006B563E" w:rsidRDefault="006B563E" w:rsidP="00A825AB">
      <w:pPr>
        <w:spacing w:after="0" w:line="276" w:lineRule="auto"/>
        <w:rPr>
          <w:b/>
          <w:bCs/>
        </w:rPr>
      </w:pPr>
      <w:r>
        <w:rPr>
          <w:b/>
          <w:bCs/>
        </w:rPr>
        <w:t>Přírodopis:</w:t>
      </w:r>
    </w:p>
    <w:p w14:paraId="0A0801CB" w14:textId="01ADDF1E" w:rsidR="00402418" w:rsidRDefault="006B563E" w:rsidP="00A825AB">
      <w:pPr>
        <w:spacing w:after="0" w:line="276" w:lineRule="auto"/>
        <w:rPr>
          <w:b/>
          <w:bCs/>
        </w:rPr>
      </w:pPr>
      <w:r>
        <w:rPr>
          <w:b/>
          <w:bCs/>
        </w:rPr>
        <w:t>Návod</w:t>
      </w:r>
      <w:r w:rsidRPr="006B563E">
        <w:rPr>
          <w:b/>
          <w:bCs/>
        </w:rPr>
        <w:t xml:space="preserve"> k popisu vylisované rostlinky:</w:t>
      </w:r>
    </w:p>
    <w:p w14:paraId="1487644B" w14:textId="4D3F55A8" w:rsidR="006B563E" w:rsidRDefault="006B563E" w:rsidP="00A825AB">
      <w:pPr>
        <w:spacing w:after="0" w:line="276" w:lineRule="auto"/>
      </w:pPr>
      <w:r w:rsidRPr="006B563E">
        <w:t>K listu připiš jeho</w:t>
      </w:r>
      <w:r>
        <w:t xml:space="preserve"> charakteristiku. Z každého řádku si vyber vhodnou variantu podle své rostliny.</w:t>
      </w:r>
    </w:p>
    <w:p w14:paraId="11C5F73C" w14:textId="56335CA3" w:rsidR="006B563E" w:rsidRDefault="006B563E" w:rsidP="006B563E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563E">
        <w:rPr>
          <w:rFonts w:asciiTheme="minorHAnsi" w:hAnsiTheme="minorHAnsi" w:cstheme="minorHAnsi"/>
          <w:sz w:val="22"/>
          <w:szCs w:val="22"/>
        </w:rPr>
        <w:t>list jednoduchý / list složený</w:t>
      </w:r>
    </w:p>
    <w:p w14:paraId="0B75B9A7" w14:textId="1DDEE0B5" w:rsidR="006B563E" w:rsidRDefault="006B563E" w:rsidP="006B563E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s řapíkem / list bez řapíku</w:t>
      </w:r>
    </w:p>
    <w:p w14:paraId="1A26334C" w14:textId="52762821" w:rsidR="006B563E" w:rsidRDefault="006B563E" w:rsidP="006B563E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tvar srdčitý / okrouhlý / vejčitý …. viz obr. uč. str. 73</w:t>
      </w:r>
    </w:p>
    <w:p w14:paraId="19EE67C3" w14:textId="65AE835E" w:rsidR="006B563E" w:rsidRPr="006B563E" w:rsidRDefault="006B563E" w:rsidP="006B563E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žilnatina zpeřená / souběžná</w:t>
      </w:r>
    </w:p>
    <w:p w14:paraId="66BBBB42" w14:textId="5D8D3180" w:rsidR="00402418" w:rsidRDefault="006B563E" w:rsidP="006B563E">
      <w:pPr>
        <w:spacing w:after="0" w:line="360" w:lineRule="auto"/>
      </w:pPr>
      <w:r>
        <w:t xml:space="preserve">              </w:t>
      </w:r>
      <w:r>
        <w:rPr>
          <w:noProof/>
        </w:rPr>
        <w:drawing>
          <wp:inline distT="0" distB="0" distL="0" distR="0" wp14:anchorId="7A47B024" wp14:editId="7390693B">
            <wp:extent cx="1619250" cy="12477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5ACA" w14:textId="5BEF9B1D" w:rsidR="006B563E" w:rsidRDefault="006B563E" w:rsidP="006B563E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563E">
        <w:rPr>
          <w:rFonts w:asciiTheme="minorHAnsi" w:hAnsiTheme="minorHAnsi" w:cstheme="minorHAnsi"/>
          <w:sz w:val="22"/>
          <w:szCs w:val="22"/>
        </w:rPr>
        <w:t>okraj listu</w:t>
      </w:r>
      <w:r>
        <w:rPr>
          <w:rFonts w:asciiTheme="minorHAnsi" w:hAnsiTheme="minorHAnsi" w:cstheme="minorHAnsi"/>
          <w:sz w:val="22"/>
          <w:szCs w:val="22"/>
        </w:rPr>
        <w:t xml:space="preserve"> celokrajný/ zubatý/pilovitý   …. viz </w:t>
      </w:r>
      <w:r>
        <w:rPr>
          <w:rFonts w:asciiTheme="minorHAnsi" w:hAnsiTheme="minorHAnsi" w:cstheme="minorHAnsi"/>
          <w:sz w:val="22"/>
          <w:szCs w:val="22"/>
        </w:rPr>
        <w:t>obr. uč. str. 73</w:t>
      </w:r>
    </w:p>
    <w:p w14:paraId="0CB0DC50" w14:textId="0357B124" w:rsidR="006B563E" w:rsidRPr="006B563E" w:rsidRDefault="006B563E" w:rsidP="006B563E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postavení na stonku střídavé / vstřícné/ přeslenité/ v růžici</w:t>
      </w:r>
    </w:p>
    <w:p w14:paraId="1DCE731D" w14:textId="1422D45D" w:rsidR="00402418" w:rsidRDefault="00402418" w:rsidP="00A825AB">
      <w:pPr>
        <w:spacing w:after="0" w:line="276" w:lineRule="auto"/>
      </w:pPr>
    </w:p>
    <w:p w14:paraId="1739A970" w14:textId="4F962399" w:rsidR="00402418" w:rsidRDefault="008600A7" w:rsidP="00A825AB">
      <w:pPr>
        <w:spacing w:after="0" w:line="276" w:lineRule="auto"/>
      </w:pPr>
      <w:r>
        <w:t xml:space="preserve">Pokud nelze z rostlinky poznat popis listu, najdi si na internetu vhodný obrázek nebo jdi ven a prohlédni si rostlinku na živo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DE072E2" w14:textId="36A41AD3" w:rsidR="008600A7" w:rsidRDefault="008600A7" w:rsidP="00A825AB">
      <w:pPr>
        <w:spacing w:after="0" w:line="276" w:lineRule="auto"/>
      </w:pPr>
    </w:p>
    <w:p w14:paraId="0FC1D705" w14:textId="7034F3AE" w:rsidR="008600A7" w:rsidRDefault="008600A7" w:rsidP="00A825AB">
      <w:pPr>
        <w:spacing w:after="0" w:line="276" w:lineRule="auto"/>
      </w:pPr>
      <w:r>
        <w:t>Zatím mi fotky vašich rostlinek neposílejte, pošlete je až po dokončení.</w:t>
      </w:r>
    </w:p>
    <w:p w14:paraId="3A8C564F" w14:textId="34D7EDCA" w:rsidR="00402418" w:rsidRDefault="00402418" w:rsidP="00A825AB">
      <w:pPr>
        <w:spacing w:after="0" w:line="276" w:lineRule="auto"/>
      </w:pPr>
    </w:p>
    <w:p w14:paraId="5ACA3719" w14:textId="1AB09652" w:rsidR="00402418" w:rsidRDefault="00402418" w:rsidP="00A825AB">
      <w:pPr>
        <w:spacing w:after="0" w:line="276" w:lineRule="auto"/>
      </w:pPr>
    </w:p>
    <w:p w14:paraId="03839246" w14:textId="698F29AB" w:rsidR="00402418" w:rsidRDefault="00402418" w:rsidP="00A825AB">
      <w:pPr>
        <w:spacing w:after="0" w:line="276" w:lineRule="auto"/>
      </w:pPr>
    </w:p>
    <w:p w14:paraId="343E85B3" w14:textId="5D9BF22D" w:rsidR="00402418" w:rsidRDefault="00402418" w:rsidP="00A825AB">
      <w:pPr>
        <w:spacing w:after="0" w:line="276" w:lineRule="auto"/>
      </w:pPr>
    </w:p>
    <w:p w14:paraId="42A6937F" w14:textId="0B753F3D" w:rsidR="00402418" w:rsidRDefault="00402418" w:rsidP="00A825AB">
      <w:pPr>
        <w:spacing w:after="0" w:line="276" w:lineRule="auto"/>
      </w:pPr>
    </w:p>
    <w:p w14:paraId="2AD7E761" w14:textId="0DEAE39C" w:rsidR="00402418" w:rsidRDefault="00402418" w:rsidP="00A825AB">
      <w:pPr>
        <w:spacing w:after="0" w:line="276" w:lineRule="auto"/>
        <w:rPr>
          <w:b/>
          <w:bCs/>
          <w:sz w:val="28"/>
          <w:szCs w:val="28"/>
        </w:rPr>
      </w:pPr>
      <w:r w:rsidRPr="00402418">
        <w:rPr>
          <w:b/>
          <w:bCs/>
          <w:sz w:val="28"/>
          <w:szCs w:val="28"/>
        </w:rPr>
        <w:lastRenderedPageBreak/>
        <w:t xml:space="preserve">List </w:t>
      </w:r>
    </w:p>
    <w:p w14:paraId="47E32AA9" w14:textId="7396E0B7" w:rsidR="00402418" w:rsidRDefault="00402418" w:rsidP="00A825AB">
      <w:pPr>
        <w:spacing w:after="0" w:line="276" w:lineRule="auto"/>
      </w:pPr>
      <w:r>
        <w:t xml:space="preserve">= </w:t>
      </w:r>
      <w:r w:rsidRPr="00402418">
        <w:t>nadzemní postranní zelené útvary</w:t>
      </w:r>
    </w:p>
    <w:p w14:paraId="4CE3B258" w14:textId="77777777" w:rsidR="00402418" w:rsidRPr="00402418" w:rsidRDefault="00402418" w:rsidP="00402418">
      <w:pPr>
        <w:spacing w:after="0" w:line="276" w:lineRule="auto"/>
      </w:pPr>
      <w:r>
        <w:t xml:space="preserve">- </w:t>
      </w:r>
      <w:r w:rsidRPr="00402418">
        <w:rPr>
          <w:u w:val="single"/>
        </w:rPr>
        <w:t>funkce listu</w:t>
      </w:r>
      <w:r>
        <w:t xml:space="preserve">: </w:t>
      </w:r>
      <w:r w:rsidRPr="00402418">
        <w:t>fotosyntéza</w:t>
      </w:r>
    </w:p>
    <w:p w14:paraId="563DAE43" w14:textId="2907BEAE" w:rsidR="00402418" w:rsidRPr="00402418" w:rsidRDefault="00402418" w:rsidP="00402418">
      <w:pPr>
        <w:spacing w:after="0" w:line="276" w:lineRule="auto"/>
        <w:ind w:left="360"/>
      </w:pPr>
      <w:r>
        <w:t xml:space="preserve">                 </w:t>
      </w:r>
      <w:r w:rsidRPr="00402418">
        <w:t>dýchání (výměna plynů průduchy)</w:t>
      </w:r>
    </w:p>
    <w:p w14:paraId="17532772" w14:textId="2EBBA91D" w:rsidR="00402418" w:rsidRPr="00402418" w:rsidRDefault="00402418" w:rsidP="00402418">
      <w:pPr>
        <w:spacing w:after="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4403" wp14:editId="4E2B9A5A">
                <wp:simplePos x="0" y="0"/>
                <wp:positionH relativeFrom="column">
                  <wp:posOffset>1862455</wp:posOffset>
                </wp:positionH>
                <wp:positionV relativeFrom="paragraph">
                  <wp:posOffset>167005</wp:posOffset>
                </wp:positionV>
                <wp:extent cx="200025" cy="304800"/>
                <wp:effectExtent l="38100" t="0" r="28575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80D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46.65pt;margin-top:13.15pt;width:15.75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</w:t>
      </w:r>
      <w:r w:rsidRPr="00402418">
        <w:t>odpařování vody (průduchy)</w:t>
      </w:r>
    </w:p>
    <w:p w14:paraId="0E134401" w14:textId="20E1B433" w:rsidR="00402418" w:rsidRDefault="00402418" w:rsidP="00402418">
      <w:pPr>
        <w:spacing w:after="0" w:line="276" w:lineRule="auto"/>
      </w:pPr>
      <w:r w:rsidRPr="00402418">
        <w:drawing>
          <wp:inline distT="0" distB="0" distL="0" distR="0" wp14:anchorId="1103DDD6" wp14:editId="363F1CAA">
            <wp:extent cx="2311967" cy="1200150"/>
            <wp:effectExtent l="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115" cy="12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66EE" w14:textId="4B4AFF98" w:rsidR="00402418" w:rsidRDefault="00402418" w:rsidP="00402418">
      <w:pPr>
        <w:spacing w:after="0" w:line="276" w:lineRule="auto"/>
      </w:pPr>
      <w:r>
        <w:t xml:space="preserve">- </w:t>
      </w:r>
      <w:r w:rsidRPr="00402418">
        <w:rPr>
          <w:u w:val="single"/>
        </w:rPr>
        <w:t>vnější stavba</w:t>
      </w:r>
      <w:r>
        <w:t>:</w:t>
      </w:r>
    </w:p>
    <w:p w14:paraId="7845E7FB" w14:textId="20D19B05" w:rsidR="00402418" w:rsidRDefault="00402418" w:rsidP="00402418">
      <w:pPr>
        <w:spacing w:after="0" w:line="276" w:lineRule="auto"/>
      </w:pPr>
      <w:r>
        <w:rPr>
          <w:noProof/>
        </w:rPr>
        <w:drawing>
          <wp:inline distT="0" distB="0" distL="0" distR="0" wp14:anchorId="713A2648" wp14:editId="17C0C0E7">
            <wp:extent cx="2371725" cy="1466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37B7" w14:textId="14AD1BDA" w:rsidR="00402418" w:rsidRPr="00402418" w:rsidRDefault="00402418" w:rsidP="00402418">
      <w:pPr>
        <w:spacing w:after="0" w:line="276" w:lineRule="auto"/>
      </w:pPr>
      <w:r>
        <w:t>- li</w:t>
      </w:r>
      <w:r w:rsidRPr="00402418">
        <w:t>sty jsou:</w:t>
      </w:r>
    </w:p>
    <w:p w14:paraId="254F6330" w14:textId="1B99D303" w:rsidR="00402418" w:rsidRPr="00402418" w:rsidRDefault="00402418" w:rsidP="00402418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E76E6C" wp14:editId="6EE2EB47">
            <wp:simplePos x="0" y="0"/>
            <wp:positionH relativeFrom="column">
              <wp:posOffset>1519555</wp:posOffset>
            </wp:positionH>
            <wp:positionV relativeFrom="paragraph">
              <wp:posOffset>51435</wp:posOffset>
            </wp:positionV>
            <wp:extent cx="647700" cy="8001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418">
        <w:t xml:space="preserve">a) </w:t>
      </w:r>
      <w:r w:rsidRPr="00402418">
        <w:rPr>
          <w:u w:val="single"/>
        </w:rPr>
        <w:t>jednoduché</w:t>
      </w:r>
      <w:r w:rsidRPr="00402418">
        <w:t xml:space="preserve"> </w:t>
      </w:r>
    </w:p>
    <w:p w14:paraId="719CFE14" w14:textId="4FC81527" w:rsidR="00402418" w:rsidRPr="00402418" w:rsidRDefault="00402418" w:rsidP="00402418">
      <w:pPr>
        <w:spacing w:after="0" w:line="276" w:lineRule="auto"/>
      </w:pPr>
      <w:r w:rsidRPr="00402418">
        <w:t xml:space="preserve">    např. srdčitý (lípa, bříza)</w:t>
      </w:r>
    </w:p>
    <w:p w14:paraId="2ECC36B5" w14:textId="4A08A5A3" w:rsidR="00402418" w:rsidRPr="00402418" w:rsidRDefault="00402418" w:rsidP="00402418">
      <w:pPr>
        <w:spacing w:after="0" w:line="276" w:lineRule="auto"/>
      </w:pPr>
      <w:r w:rsidRPr="00402418">
        <w:t xml:space="preserve">          </w:t>
      </w:r>
      <w:r>
        <w:t xml:space="preserve"> </w:t>
      </w:r>
      <w:r w:rsidRPr="00402418">
        <w:t xml:space="preserve">   čárkovitý (vrba)</w:t>
      </w:r>
    </w:p>
    <w:p w14:paraId="6B5B97E4" w14:textId="7FE7BDD8" w:rsidR="00402418" w:rsidRPr="00402418" w:rsidRDefault="00402418" w:rsidP="00402418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B9207A" wp14:editId="120AFAD7">
            <wp:simplePos x="0" y="0"/>
            <wp:positionH relativeFrom="column">
              <wp:posOffset>2091055</wp:posOffset>
            </wp:positionH>
            <wp:positionV relativeFrom="paragraph">
              <wp:posOffset>6350</wp:posOffset>
            </wp:positionV>
            <wp:extent cx="1232647" cy="95250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4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418">
        <w:t xml:space="preserve">            </w:t>
      </w:r>
      <w:r>
        <w:t xml:space="preserve">  </w:t>
      </w:r>
      <w:r w:rsidRPr="00402418">
        <w:t>laločnatý (dub)</w:t>
      </w:r>
    </w:p>
    <w:p w14:paraId="52373107" w14:textId="72BE0C38" w:rsidR="00402418" w:rsidRPr="00402418" w:rsidRDefault="00402418" w:rsidP="00402418">
      <w:pPr>
        <w:spacing w:after="0" w:line="276" w:lineRule="auto"/>
      </w:pPr>
      <w:r w:rsidRPr="00402418">
        <w:t xml:space="preserve">b) </w:t>
      </w:r>
      <w:r w:rsidRPr="00402418">
        <w:rPr>
          <w:u w:val="single"/>
        </w:rPr>
        <w:t>složené</w:t>
      </w:r>
    </w:p>
    <w:p w14:paraId="2A60BF39" w14:textId="195C6416" w:rsidR="00402418" w:rsidRPr="00402418" w:rsidRDefault="00402418" w:rsidP="00402418">
      <w:pPr>
        <w:spacing w:after="0" w:line="276" w:lineRule="auto"/>
      </w:pPr>
      <w:r w:rsidRPr="00402418">
        <w:t xml:space="preserve">    např. dlanitě složený (jírovec maďal)</w:t>
      </w:r>
    </w:p>
    <w:p w14:paraId="5C94B3D7" w14:textId="3A245B6D" w:rsidR="00402418" w:rsidRPr="00402418" w:rsidRDefault="00402418" w:rsidP="00402418">
      <w:pPr>
        <w:spacing w:after="0" w:line="276" w:lineRule="auto"/>
      </w:pPr>
      <w:r w:rsidRPr="00402418">
        <w:t xml:space="preserve">            </w:t>
      </w:r>
      <w:r>
        <w:t xml:space="preserve"> </w:t>
      </w:r>
      <w:r w:rsidRPr="00402418">
        <w:t xml:space="preserve"> lichozpeřený (akát)</w:t>
      </w:r>
    </w:p>
    <w:p w14:paraId="4FC4198B" w14:textId="7740CB64" w:rsidR="00402418" w:rsidRDefault="00402418" w:rsidP="00402418">
      <w:pPr>
        <w:spacing w:after="0" w:line="276" w:lineRule="auto"/>
      </w:pPr>
      <w:r w:rsidRPr="00402418">
        <w:t xml:space="preserve">           </w:t>
      </w:r>
      <w:r>
        <w:t xml:space="preserve">  </w:t>
      </w:r>
      <w:r w:rsidRPr="00402418">
        <w:t xml:space="preserve">  trojčetný (jetel)</w:t>
      </w:r>
    </w:p>
    <w:p w14:paraId="68F54FAF" w14:textId="50123FA7" w:rsidR="00402418" w:rsidRDefault="00402418" w:rsidP="00402418">
      <w:pPr>
        <w:spacing w:after="0" w:line="276" w:lineRule="auto"/>
      </w:pPr>
      <w:r w:rsidRPr="00402418">
        <w:t>- listy mají různé postavení na stonku:</w:t>
      </w:r>
    </w:p>
    <w:p w14:paraId="6720D21E" w14:textId="13784044" w:rsidR="00402418" w:rsidRDefault="00402418" w:rsidP="00402418">
      <w:pPr>
        <w:spacing w:after="0" w:line="276" w:lineRule="auto"/>
      </w:pPr>
      <w:r>
        <w:rPr>
          <w:noProof/>
        </w:rPr>
        <w:drawing>
          <wp:inline distT="0" distB="0" distL="0" distR="0" wp14:anchorId="11B26649" wp14:editId="2A035D95">
            <wp:extent cx="3457575" cy="158439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43" cy="15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B4C9" w14:textId="1A227153" w:rsidR="00402418" w:rsidRDefault="00402418" w:rsidP="00402418">
      <w:pPr>
        <w:spacing w:after="0" w:line="276" w:lineRule="auto"/>
      </w:pPr>
      <w:r>
        <w:t xml:space="preserve">- </w:t>
      </w:r>
      <w:r w:rsidRPr="00402418">
        <w:rPr>
          <w:u w:val="single"/>
        </w:rPr>
        <w:t>vnitřní stavba</w:t>
      </w:r>
      <w:r>
        <w:t>:</w:t>
      </w:r>
    </w:p>
    <w:p w14:paraId="1F6D627D" w14:textId="640F0797" w:rsidR="00402418" w:rsidRDefault="00402418" w:rsidP="00402418">
      <w:pPr>
        <w:spacing w:after="0" w:line="276" w:lineRule="auto"/>
        <w:ind w:left="360"/>
      </w:pPr>
      <w:r>
        <w:t xml:space="preserve">- </w:t>
      </w:r>
      <w:r w:rsidRPr="00402418">
        <w:t>na čepeli listu můžeme u většiny rostlin rozlišit svrchní a spodní stranu</w:t>
      </w:r>
      <w:r>
        <w:t xml:space="preserve">, </w:t>
      </w:r>
      <w:r w:rsidRPr="00402418">
        <w:t>ve spodní straně jsou otvory průduchy, kterými se vyměňují dýchací plyny a odpařuje se přebytečná voda</w:t>
      </w:r>
      <w:r>
        <w:t xml:space="preserve"> (</w:t>
      </w:r>
      <w:r w:rsidRPr="00402418">
        <w:t>u vodních rostlin jsou průduchy na svrchní straně</w:t>
      </w:r>
      <w:r>
        <w:t>)</w:t>
      </w:r>
    </w:p>
    <w:p w14:paraId="4D8FBCB3" w14:textId="3D1A9C0C" w:rsidR="00402418" w:rsidRDefault="00402418" w:rsidP="00402418">
      <w:pPr>
        <w:spacing w:after="0" w:line="276" w:lineRule="auto"/>
      </w:pPr>
    </w:p>
    <w:p w14:paraId="0967F2B7" w14:textId="40E148E8" w:rsidR="00402418" w:rsidRDefault="00402418" w:rsidP="00402418">
      <w:pPr>
        <w:spacing w:after="0" w:line="276" w:lineRule="auto"/>
      </w:pPr>
      <w:r w:rsidRPr="00402418">
        <w:drawing>
          <wp:anchor distT="0" distB="0" distL="114300" distR="114300" simplePos="0" relativeHeight="251663360" behindDoc="0" locked="0" layoutInCell="1" allowOverlap="1" wp14:anchorId="36F12100" wp14:editId="2DDCABB1">
            <wp:simplePos x="0" y="0"/>
            <wp:positionH relativeFrom="column">
              <wp:posOffset>2877820</wp:posOffset>
            </wp:positionH>
            <wp:positionV relativeFrom="paragraph">
              <wp:posOffset>179070</wp:posOffset>
            </wp:positionV>
            <wp:extent cx="548322" cy="933450"/>
            <wp:effectExtent l="0" t="0" r="4445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402418">
        <w:rPr>
          <w:u w:val="single"/>
        </w:rPr>
        <w:t>přeměny listu</w:t>
      </w:r>
      <w:r>
        <w:t>:</w:t>
      </w:r>
    </w:p>
    <w:p w14:paraId="1AFFDF0A" w14:textId="7C859E8C" w:rsidR="00402418" w:rsidRPr="00402418" w:rsidRDefault="00402418" w:rsidP="00402418">
      <w:pPr>
        <w:numPr>
          <w:ilvl w:val="0"/>
          <w:numId w:val="4"/>
        </w:numPr>
        <w:spacing w:after="0" w:line="276" w:lineRule="auto"/>
      </w:pPr>
      <w:r w:rsidRPr="00402418">
        <w:drawing>
          <wp:anchor distT="0" distB="0" distL="114300" distR="114300" simplePos="0" relativeHeight="251662336" behindDoc="0" locked="0" layoutInCell="1" allowOverlap="1" wp14:anchorId="5A1713C9" wp14:editId="24B548BA">
            <wp:simplePos x="0" y="0"/>
            <wp:positionH relativeFrom="column">
              <wp:posOffset>2001520</wp:posOffset>
            </wp:positionH>
            <wp:positionV relativeFrom="paragraph">
              <wp:posOffset>116205</wp:posOffset>
            </wp:positionV>
            <wp:extent cx="584835" cy="571500"/>
            <wp:effectExtent l="0" t="0" r="5715" b="0"/>
            <wp:wrapNone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418">
        <w:t>cibule (zásoba látek)</w:t>
      </w:r>
      <w:r>
        <w:t xml:space="preserve">           </w:t>
      </w:r>
    </w:p>
    <w:p w14:paraId="651C3DD3" w14:textId="18AD245F" w:rsidR="00402418" w:rsidRPr="00402418" w:rsidRDefault="00402418" w:rsidP="00402418">
      <w:pPr>
        <w:numPr>
          <w:ilvl w:val="0"/>
          <w:numId w:val="4"/>
        </w:numPr>
        <w:spacing w:after="0" w:line="276" w:lineRule="auto"/>
      </w:pPr>
      <w:r w:rsidRPr="00402418">
        <w:t>trny (ochrana)</w:t>
      </w:r>
    </w:p>
    <w:p w14:paraId="077CB487" w14:textId="05F64851" w:rsidR="00402418" w:rsidRPr="00402418" w:rsidRDefault="00402418" w:rsidP="00402418">
      <w:pPr>
        <w:numPr>
          <w:ilvl w:val="0"/>
          <w:numId w:val="4"/>
        </w:numPr>
        <w:spacing w:after="0" w:line="276" w:lineRule="auto"/>
      </w:pPr>
      <w:r w:rsidRPr="00402418">
        <w:t>úponky (přichycení)</w:t>
      </w:r>
    </w:p>
    <w:p w14:paraId="56264F98" w14:textId="77777777" w:rsidR="00402418" w:rsidRPr="00402418" w:rsidRDefault="00402418" w:rsidP="00402418">
      <w:pPr>
        <w:numPr>
          <w:ilvl w:val="0"/>
          <w:numId w:val="4"/>
        </w:numPr>
        <w:spacing w:after="0" w:line="276" w:lineRule="auto"/>
      </w:pPr>
      <w:r w:rsidRPr="00402418">
        <w:t xml:space="preserve">listeny („pod“ květy) </w:t>
      </w:r>
    </w:p>
    <w:p w14:paraId="16C86F09" w14:textId="00569E6A" w:rsidR="00402418" w:rsidRPr="00402418" w:rsidRDefault="00402418" w:rsidP="00402418">
      <w:pPr>
        <w:numPr>
          <w:ilvl w:val="0"/>
          <w:numId w:val="4"/>
        </w:numPr>
        <w:spacing w:after="0" w:line="276" w:lineRule="auto"/>
      </w:pPr>
      <w:r w:rsidRPr="00402418">
        <w:t>palisty (u řapíku)</w:t>
      </w:r>
      <w:r>
        <w:t xml:space="preserve">                          </w:t>
      </w:r>
    </w:p>
    <w:p w14:paraId="05C8F303" w14:textId="77777777" w:rsidR="00402418" w:rsidRDefault="00402418" w:rsidP="00402418">
      <w:pPr>
        <w:spacing w:after="0" w:line="276" w:lineRule="auto"/>
      </w:pPr>
    </w:p>
    <w:p w14:paraId="6F695D3F" w14:textId="1DB6D03D" w:rsidR="00402418" w:rsidRDefault="00402418" w:rsidP="00402418">
      <w:pPr>
        <w:spacing w:after="0" w:line="276" w:lineRule="auto"/>
      </w:pPr>
      <w:r>
        <w:t xml:space="preserve">- </w:t>
      </w:r>
      <w:r w:rsidRPr="00402418">
        <w:rPr>
          <w:u w:val="single"/>
        </w:rPr>
        <w:t>význam listu</w:t>
      </w:r>
      <w:r>
        <w:t>:</w:t>
      </w:r>
    </w:p>
    <w:p w14:paraId="6EEFA526" w14:textId="31F4A1AD" w:rsidR="00402418" w:rsidRPr="00402418" w:rsidRDefault="00402418" w:rsidP="00402418">
      <w:pPr>
        <w:spacing w:after="0" w:line="276" w:lineRule="auto"/>
        <w:ind w:left="360"/>
      </w:pPr>
      <w:r>
        <w:t xml:space="preserve">- </w:t>
      </w:r>
      <w:r w:rsidRPr="00402418">
        <w:t>zelenina</w:t>
      </w:r>
      <w:r>
        <w:t xml:space="preserve"> (salát, zelí, špenát …)</w:t>
      </w:r>
    </w:p>
    <w:p w14:paraId="7A9F94C4" w14:textId="371B99CE" w:rsidR="00402418" w:rsidRPr="00402418" w:rsidRDefault="00402418" w:rsidP="00402418">
      <w:pPr>
        <w:spacing w:after="0" w:line="276" w:lineRule="auto"/>
        <w:ind w:left="360"/>
      </w:pPr>
      <w:r>
        <w:t xml:space="preserve">- </w:t>
      </w:r>
      <w:r w:rsidRPr="00402418">
        <w:t>léky</w:t>
      </w:r>
      <w:r>
        <w:t xml:space="preserve"> (kopřiva, bříza, jahodník …)</w:t>
      </w:r>
    </w:p>
    <w:p w14:paraId="571B2E0B" w14:textId="24E1C265" w:rsidR="00402418" w:rsidRPr="00402418" w:rsidRDefault="006B563E" w:rsidP="00402418">
      <w:pPr>
        <w:spacing w:after="0" w:line="276" w:lineRule="auto"/>
        <w:ind w:left="360"/>
      </w:pPr>
      <w:r>
        <w:t xml:space="preserve">- </w:t>
      </w:r>
      <w:r w:rsidR="00402418" w:rsidRPr="00402418">
        <w:t>koření</w:t>
      </w:r>
      <w:r>
        <w:t xml:space="preserve"> (bobkový list, oregano, bazalka …)</w:t>
      </w:r>
    </w:p>
    <w:p w14:paraId="48C24C2A" w14:textId="5D1D9058" w:rsidR="00402418" w:rsidRPr="00402418" w:rsidRDefault="006B563E" w:rsidP="00402418">
      <w:pPr>
        <w:spacing w:after="0" w:line="276" w:lineRule="auto"/>
        <w:ind w:left="360"/>
      </w:pPr>
      <w:r>
        <w:t xml:space="preserve">- </w:t>
      </w:r>
      <w:r w:rsidR="00402418" w:rsidRPr="00402418">
        <w:t>čaj</w:t>
      </w:r>
    </w:p>
    <w:p w14:paraId="60F0BDE0" w14:textId="2E872D3F" w:rsidR="00402418" w:rsidRDefault="006B563E" w:rsidP="00402418">
      <w:pPr>
        <w:spacing w:after="0" w:line="276" w:lineRule="auto"/>
        <w:ind w:left="360"/>
      </w:pPr>
      <w:r>
        <w:t xml:space="preserve">- </w:t>
      </w:r>
      <w:r w:rsidR="00402418" w:rsidRPr="00402418">
        <w:t>tabák</w:t>
      </w:r>
    </w:p>
    <w:p w14:paraId="0BC7A91A" w14:textId="3A754B94" w:rsidR="00402418" w:rsidRPr="00402418" w:rsidRDefault="006B563E" w:rsidP="00402418">
      <w:pPr>
        <w:spacing w:after="0" w:line="276" w:lineRule="auto"/>
      </w:pPr>
      <w:r>
        <w:t xml:space="preserve">       - </w:t>
      </w:r>
      <w:r w:rsidR="00402418" w:rsidRPr="00402418">
        <w:t>krmivo</w:t>
      </w:r>
    </w:p>
    <w:sectPr w:rsidR="00402418" w:rsidRPr="00402418" w:rsidSect="00A825A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081"/>
    <w:multiLevelType w:val="hybridMultilevel"/>
    <w:tmpl w:val="224C1BDC"/>
    <w:lvl w:ilvl="0" w:tplc="183AB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DAC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F283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F259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D00D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367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0E3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C1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32C5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6F259D"/>
    <w:multiLevelType w:val="hybridMultilevel"/>
    <w:tmpl w:val="73786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ED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C6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05D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146D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A6B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123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E9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BCE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734F0E"/>
    <w:multiLevelType w:val="hybridMultilevel"/>
    <w:tmpl w:val="3B6299AA"/>
    <w:lvl w:ilvl="0" w:tplc="9FD640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4A07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208E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4C0E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76FA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E58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6F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4F0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06F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901B3D"/>
    <w:multiLevelType w:val="hybridMultilevel"/>
    <w:tmpl w:val="5EE041F0"/>
    <w:lvl w:ilvl="0" w:tplc="DF2070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ED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C6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05D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146D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A6B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123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E9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BCE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E83CD2"/>
    <w:multiLevelType w:val="hybridMultilevel"/>
    <w:tmpl w:val="1BEA6880"/>
    <w:lvl w:ilvl="0" w:tplc="6E4A92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8EEB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A0D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D826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BE4B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A23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BEBA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E5F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6E0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F8D4A97"/>
    <w:multiLevelType w:val="hybridMultilevel"/>
    <w:tmpl w:val="9C38A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2659"/>
    <w:multiLevelType w:val="hybridMultilevel"/>
    <w:tmpl w:val="9CD04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4"/>
    <w:rsid w:val="00052D04"/>
    <w:rsid w:val="00376E19"/>
    <w:rsid w:val="00402418"/>
    <w:rsid w:val="00481DC4"/>
    <w:rsid w:val="006A3740"/>
    <w:rsid w:val="006B563E"/>
    <w:rsid w:val="008600A7"/>
    <w:rsid w:val="00A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414"/>
  <w15:chartTrackingRefBased/>
  <w15:docId w15:val="{46DD3D5B-C9E6-483C-9B42-4CAD85E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s://www.google.com/url?sa=i&amp;url=http%3A%2F%2Fwww.slepamapa.cz%2Fslepa-mapa-stredbiho-vychodu-hranice.html&amp;psig=AOvVaw3OeYKke85ZD18yX5S4nqdj&amp;ust=1588513111578000&amp;source=images&amp;cd=vfe&amp;ved=0CAIQjRxqFwoTCNiFrs-mlekCFQAAAAAdAAAAABA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2020-05-02T13:35:00Z</dcterms:created>
  <dcterms:modified xsi:type="dcterms:W3CDTF">2020-05-02T14:45:00Z</dcterms:modified>
</cp:coreProperties>
</file>