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FD" w:rsidRDefault="00126A4F" w:rsidP="00126A4F">
      <w:pPr>
        <w:jc w:val="center"/>
        <w:rPr>
          <w:b/>
          <w:color w:val="632423" w:themeColor="accent2" w:themeShade="80"/>
          <w:sz w:val="40"/>
          <w:szCs w:val="40"/>
          <w:u w:val="single"/>
        </w:rPr>
      </w:pPr>
      <w:r>
        <w:rPr>
          <w:b/>
          <w:color w:val="632423" w:themeColor="accent2" w:themeShade="80"/>
          <w:sz w:val="40"/>
          <w:szCs w:val="40"/>
          <w:u w:val="single"/>
        </w:rPr>
        <w:t>Keltové na našem území</w:t>
      </w:r>
    </w:p>
    <w:p w:rsidR="00126A4F" w:rsidRDefault="00126A4F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kolem r. 400 př. n. l. ovládli naše území </w:t>
      </w:r>
      <w:r>
        <w:rPr>
          <w:b/>
          <w:i/>
          <w:sz w:val="40"/>
          <w:szCs w:val="40"/>
        </w:rPr>
        <w:t xml:space="preserve">Keltové </w:t>
      </w:r>
      <w:r>
        <w:rPr>
          <w:sz w:val="40"/>
          <w:szCs w:val="40"/>
        </w:rPr>
        <w:t>(z archeologických vykopávek i písemných pramenů)</w:t>
      </w:r>
    </w:p>
    <w:p w:rsidR="00126A4F" w:rsidRPr="00126A4F" w:rsidRDefault="00126A4F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název naší země </w:t>
      </w:r>
      <w:r>
        <w:rPr>
          <w:b/>
          <w:sz w:val="40"/>
          <w:szCs w:val="40"/>
        </w:rPr>
        <w:t>Bohemia</w:t>
      </w:r>
      <w:r>
        <w:rPr>
          <w:sz w:val="40"/>
          <w:szCs w:val="40"/>
        </w:rPr>
        <w:t xml:space="preserve"> pochází z pojmenování jednoho z keltských kmenů – </w:t>
      </w:r>
      <w:r>
        <w:rPr>
          <w:b/>
          <w:sz w:val="40"/>
          <w:szCs w:val="40"/>
        </w:rPr>
        <w:t>Bójové</w:t>
      </w:r>
    </w:p>
    <w:p w:rsidR="00126A4F" w:rsidRDefault="00126A4F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Keltové:</w:t>
      </w:r>
      <w:r>
        <w:rPr>
          <w:sz w:val="40"/>
          <w:szCs w:val="40"/>
        </w:rPr>
        <w:t xml:space="preserve"> zdatní bojovníci, vynikali tvrdostí a vyspělou kulturou; zruční stavitelé a řemeslníci; výrobky z bronzu, železa i ze </w:t>
      </w:r>
      <w:r>
        <w:rPr>
          <w:b/>
          <w:sz w:val="40"/>
          <w:szCs w:val="40"/>
        </w:rPr>
        <w:t xml:space="preserve">skla, </w:t>
      </w:r>
      <w:r>
        <w:rPr>
          <w:sz w:val="40"/>
          <w:szCs w:val="40"/>
        </w:rPr>
        <w:t xml:space="preserve">znali </w:t>
      </w:r>
      <w:r>
        <w:rPr>
          <w:b/>
          <w:sz w:val="40"/>
          <w:szCs w:val="40"/>
        </w:rPr>
        <w:t xml:space="preserve">hrnčířský kruh; </w:t>
      </w:r>
      <w:r>
        <w:rPr>
          <w:sz w:val="40"/>
          <w:szCs w:val="40"/>
        </w:rPr>
        <w:t xml:space="preserve">byli zdatní obchodníci – </w:t>
      </w:r>
      <w:r>
        <w:rPr>
          <w:b/>
          <w:sz w:val="40"/>
          <w:szCs w:val="40"/>
        </w:rPr>
        <w:t xml:space="preserve">mince </w:t>
      </w:r>
      <w:r>
        <w:rPr>
          <w:sz w:val="40"/>
          <w:szCs w:val="40"/>
        </w:rPr>
        <w:t xml:space="preserve">(do té doby byl běžný pouze </w:t>
      </w:r>
      <w:r>
        <w:rPr>
          <w:b/>
          <w:i/>
          <w:sz w:val="40"/>
          <w:szCs w:val="40"/>
        </w:rPr>
        <w:t>výměnný obchod</w:t>
      </w:r>
      <w:r w:rsidR="000C0FF4">
        <w:rPr>
          <w:sz w:val="40"/>
          <w:szCs w:val="40"/>
        </w:rPr>
        <w:t xml:space="preserve"> – vyměňoval se jeden výrobek za jiný)</w:t>
      </w:r>
    </w:p>
    <w:p w:rsidR="000C0FF4" w:rsidRDefault="000C0FF4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centrem – sídliště opevněná mohutnými hradbami</w:t>
      </w:r>
    </w:p>
    <w:p w:rsidR="000C0FF4" w:rsidRDefault="000C0FF4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druidové – </w:t>
      </w:r>
      <w:r>
        <w:rPr>
          <w:sz w:val="40"/>
          <w:szCs w:val="40"/>
        </w:rPr>
        <w:t>kněží, vedli náboženský život, zabývali se léčitelstvím, astronomií, působili jako soudci</w:t>
      </w:r>
    </w:p>
    <w:p w:rsidR="000C0FF4" w:rsidRPr="00126A4F" w:rsidRDefault="000C0FF4" w:rsidP="00126A4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období Keltů trvalo asi 400 let; v průběhu 1. st. našeho letopočtu vytlačily Kelty na našem území Germánské kmeny</w:t>
      </w:r>
    </w:p>
    <w:p w:rsidR="00126A4F" w:rsidRPr="00126A4F" w:rsidRDefault="00126A4F" w:rsidP="00126A4F">
      <w:pPr>
        <w:pStyle w:val="Odstavecseseznamem"/>
        <w:rPr>
          <w:sz w:val="40"/>
          <w:szCs w:val="40"/>
        </w:rPr>
      </w:pPr>
    </w:p>
    <w:sectPr w:rsidR="00126A4F" w:rsidRPr="00126A4F" w:rsidSect="00AD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E85"/>
    <w:multiLevelType w:val="hybridMultilevel"/>
    <w:tmpl w:val="D2780002"/>
    <w:lvl w:ilvl="0" w:tplc="A5C88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4F"/>
    <w:rsid w:val="000C0FF4"/>
    <w:rsid w:val="00126A4F"/>
    <w:rsid w:val="00AD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2012-03-08T09:14:00Z</dcterms:created>
  <dcterms:modified xsi:type="dcterms:W3CDTF">2012-03-08T09:33:00Z</dcterms:modified>
</cp:coreProperties>
</file>